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B4" w:rsidRDefault="009011B4" w:rsidP="00EF07E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кейс.</w:t>
      </w:r>
    </w:p>
    <w:p w:rsidR="00EF07EA" w:rsidRPr="009011B4" w:rsidRDefault="00EF07EA" w:rsidP="00EF07E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9011B4">
        <w:rPr>
          <w:rFonts w:ascii="Times New Roman" w:hAnsi="Times New Roman" w:cs="Times New Roman"/>
          <w:b/>
          <w:smallCaps/>
          <w:sz w:val="28"/>
          <w:szCs w:val="24"/>
        </w:rPr>
        <w:t xml:space="preserve">Изменения в системе </w:t>
      </w:r>
      <w:proofErr w:type="spellStart"/>
      <w:r w:rsidRPr="009011B4">
        <w:rPr>
          <w:rFonts w:ascii="Times New Roman" w:hAnsi="Times New Roman" w:cs="Times New Roman"/>
          <w:b/>
          <w:smallCaps/>
          <w:sz w:val="28"/>
          <w:szCs w:val="24"/>
        </w:rPr>
        <w:t>госзакупок</w:t>
      </w:r>
      <w:proofErr w:type="spellEnd"/>
      <w:r w:rsidRPr="009011B4">
        <w:rPr>
          <w:rFonts w:ascii="Times New Roman" w:hAnsi="Times New Roman" w:cs="Times New Roman"/>
          <w:b/>
          <w:smallCaps/>
          <w:sz w:val="28"/>
          <w:szCs w:val="24"/>
        </w:rPr>
        <w:t xml:space="preserve"> и закупок госкомпаний </w:t>
      </w:r>
      <w:r w:rsidR="009011B4">
        <w:rPr>
          <w:rFonts w:ascii="Times New Roman" w:hAnsi="Times New Roman" w:cs="Times New Roman"/>
          <w:b/>
          <w:smallCaps/>
          <w:sz w:val="28"/>
          <w:szCs w:val="24"/>
        </w:rPr>
        <w:t>в 2019 г.</w:t>
      </w:r>
    </w:p>
    <w:p w:rsidR="007C4C5D" w:rsidRDefault="00FA4A81" w:rsidP="00EF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(по разъяснениям </w:t>
      </w:r>
      <w:r w:rsidR="00EF07EA" w:rsidRPr="007B62AA">
        <w:rPr>
          <w:rFonts w:ascii="Times New Roman" w:hAnsi="Times New Roman" w:cs="Times New Roman"/>
          <w:sz w:val="24"/>
          <w:szCs w:val="24"/>
        </w:rPr>
        <w:t>Федеральной Антимонопольной Службы России)</w:t>
      </w:r>
    </w:p>
    <w:bookmarkEnd w:id="0"/>
    <w:p w:rsidR="00640B17" w:rsidRDefault="00640B17" w:rsidP="00EF0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B17" w:rsidRPr="009011B4" w:rsidRDefault="00640B17" w:rsidP="00640B17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9011B4">
        <w:rPr>
          <w:rFonts w:ascii="Times New Roman" w:hAnsi="Times New Roman" w:cs="Times New Roman"/>
          <w:b/>
          <w:smallCaps/>
          <w:sz w:val="24"/>
          <w:szCs w:val="24"/>
        </w:rPr>
        <w:t>Поправки в Закон № 44-ФЗ</w:t>
      </w:r>
    </w:p>
    <w:p w:rsidR="00EF07EA" w:rsidRDefault="00EF07EA" w:rsidP="00EF0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4144244"/>
            <wp:effectExtent l="0" t="0" r="2540" b="8890"/>
            <wp:docPr id="1" name="Рисунок 1" descr="C:\Users\sumzina.nv\AppData\Local\Microsoft\Windows\Temporary Internet Files\Content.Word\Новый рисунок (1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zina.nv\AppData\Local\Microsoft\Windows\Temporary Internet Files\Content.Word\Новый рисунок (13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EA" w:rsidRPr="009011B4" w:rsidRDefault="00EF07EA" w:rsidP="00640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B4">
        <w:rPr>
          <w:rFonts w:ascii="Times New Roman" w:hAnsi="Times New Roman" w:cs="Times New Roman"/>
          <w:b/>
          <w:sz w:val="24"/>
          <w:szCs w:val="24"/>
        </w:rPr>
        <w:t>Новые требования к операторам электронных площадок (ОЭП)</w:t>
      </w:r>
    </w:p>
    <w:p w:rsidR="00EF07EA" w:rsidRPr="00EF07EA" w:rsidRDefault="00EF07EA" w:rsidP="00EF07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EA">
        <w:rPr>
          <w:rFonts w:ascii="Times New Roman" w:hAnsi="Times New Roman" w:cs="Times New Roman"/>
          <w:sz w:val="24"/>
          <w:szCs w:val="24"/>
        </w:rPr>
        <w:t>Перечень операторов электронных площадок и операторов специализированных электронных площадок утвержден распоряжением П</w:t>
      </w:r>
      <w:r w:rsidR="007B62AA">
        <w:rPr>
          <w:rFonts w:ascii="Times New Roman" w:hAnsi="Times New Roman" w:cs="Times New Roman"/>
          <w:sz w:val="24"/>
          <w:szCs w:val="24"/>
        </w:rPr>
        <w:t>равительства РФ от 12.07.2018 №</w:t>
      </w:r>
      <w:r w:rsidRPr="00EF07EA">
        <w:rPr>
          <w:rFonts w:ascii="Times New Roman" w:hAnsi="Times New Roman" w:cs="Times New Roman"/>
          <w:sz w:val="24"/>
          <w:szCs w:val="24"/>
        </w:rPr>
        <w:t>1447-р;</w:t>
      </w:r>
    </w:p>
    <w:p w:rsidR="00EF07EA" w:rsidRPr="00EF07EA" w:rsidRDefault="00EF07EA" w:rsidP="00EF07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EA">
        <w:rPr>
          <w:rFonts w:ascii="Times New Roman" w:hAnsi="Times New Roman" w:cs="Times New Roman"/>
          <w:sz w:val="24"/>
          <w:szCs w:val="24"/>
        </w:rPr>
        <w:t>Операторами электронной площадки заключены соглашения о взаимодействии с каждым из банков, включенных в установленный Правительством РФ перечень;</w:t>
      </w:r>
    </w:p>
    <w:p w:rsidR="00EF07EA" w:rsidRPr="00EF07EA" w:rsidRDefault="00EF07EA" w:rsidP="00EF07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EA">
        <w:rPr>
          <w:rFonts w:ascii="Times New Roman" w:hAnsi="Times New Roman" w:cs="Times New Roman"/>
          <w:sz w:val="24"/>
          <w:szCs w:val="24"/>
        </w:rPr>
        <w:t>Электронные площадки подключены к ГИС «Независимый регистратор»;</w:t>
      </w:r>
    </w:p>
    <w:p w:rsidR="00EF07EA" w:rsidRDefault="00EF07EA" w:rsidP="00EF07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7EA">
        <w:rPr>
          <w:rFonts w:ascii="Times New Roman" w:hAnsi="Times New Roman" w:cs="Times New Roman"/>
          <w:sz w:val="24"/>
          <w:szCs w:val="24"/>
        </w:rPr>
        <w:t>С 1 октября 2018 года функционируют новые операторы электронных площадок.</w:t>
      </w:r>
    </w:p>
    <w:p w:rsidR="00EF07EA" w:rsidRDefault="00EF07EA" w:rsidP="00EF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EA" w:rsidRPr="009011B4" w:rsidRDefault="00EF07EA" w:rsidP="00640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B4">
        <w:rPr>
          <w:rFonts w:ascii="Times New Roman" w:hAnsi="Times New Roman" w:cs="Times New Roman"/>
          <w:b/>
          <w:sz w:val="24"/>
          <w:szCs w:val="24"/>
        </w:rPr>
        <w:t>Перевод всех открытых процедур в электронную форму. Введена регламентация закрытых процедур</w:t>
      </w:r>
    </w:p>
    <w:p w:rsidR="00EF07EA" w:rsidRPr="00455E8C" w:rsidRDefault="00EF07EA" w:rsidP="00455E8C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Электронные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процедуры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проводятся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на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ЭП,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закрытые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–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на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СЭП.</w:t>
      </w:r>
    </w:p>
    <w:p w:rsidR="00EF07EA" w:rsidRPr="00455E8C" w:rsidRDefault="00EF07EA" w:rsidP="00455E8C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Открытый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конкурс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в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электронной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форме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–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в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3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этапа.</w:t>
      </w:r>
    </w:p>
    <w:p w:rsidR="00EF07EA" w:rsidRPr="00455E8C" w:rsidRDefault="00EF07EA" w:rsidP="00455E8C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Запрос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котировок,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запрос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предложений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переведены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в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электронную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форму,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порядок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проведения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которых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аналогичен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ранее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установленному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порядку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проведения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запроса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котировок,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запроса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EF07EA" w:rsidRPr="00455E8C" w:rsidRDefault="00EF07EA" w:rsidP="00455E8C">
      <w:pPr>
        <w:pStyle w:val="a5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Унифицированы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подходы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заключения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государственных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контрактов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по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результатам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проведенных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электронных</w:t>
      </w:r>
      <w:r w:rsidR="00455E8C" w:rsidRP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закупок.</w:t>
      </w:r>
    </w:p>
    <w:p w:rsidR="00455E8C" w:rsidRPr="00EF07EA" w:rsidRDefault="00455E8C" w:rsidP="00EF0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EA" w:rsidRPr="009011B4" w:rsidRDefault="00EF07EA" w:rsidP="00640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B4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55E8C" w:rsidRPr="0090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специальных</w:t>
      </w:r>
      <w:r w:rsidR="00455E8C" w:rsidRPr="00901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счетов</w:t>
      </w:r>
    </w:p>
    <w:p w:rsidR="00455E8C" w:rsidRPr="00455E8C" w:rsidRDefault="00EF07EA" w:rsidP="00455E8C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При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проведении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электронных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закупок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денежные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средства,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предназначенные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для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обеспечения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заявок,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вносятся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участниками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закупок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на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специ</w:t>
      </w:r>
      <w:r w:rsidR="00455E8C" w:rsidRPr="00455E8C">
        <w:rPr>
          <w:rFonts w:ascii="Times New Roman" w:hAnsi="Times New Roman" w:cs="Times New Roman"/>
          <w:sz w:val="24"/>
          <w:szCs w:val="24"/>
        </w:rPr>
        <w:t>альные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="00455E8C" w:rsidRPr="00455E8C">
        <w:rPr>
          <w:rFonts w:ascii="Times New Roman" w:hAnsi="Times New Roman" w:cs="Times New Roman"/>
          <w:sz w:val="24"/>
          <w:szCs w:val="24"/>
        </w:rPr>
        <w:t>счета,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="00455E8C" w:rsidRPr="00455E8C">
        <w:rPr>
          <w:rFonts w:ascii="Times New Roman" w:hAnsi="Times New Roman" w:cs="Times New Roman"/>
          <w:sz w:val="24"/>
          <w:szCs w:val="24"/>
        </w:rPr>
        <w:t>открытые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="00455E8C" w:rsidRPr="00455E8C">
        <w:rPr>
          <w:rFonts w:ascii="Times New Roman" w:hAnsi="Times New Roman" w:cs="Times New Roman"/>
          <w:sz w:val="24"/>
          <w:szCs w:val="24"/>
        </w:rPr>
        <w:t>ими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="00455E8C" w:rsidRPr="00455E8C">
        <w:rPr>
          <w:rFonts w:ascii="Times New Roman" w:hAnsi="Times New Roman" w:cs="Times New Roman"/>
          <w:sz w:val="24"/>
          <w:szCs w:val="24"/>
        </w:rPr>
        <w:t>в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="00455E8C" w:rsidRPr="00455E8C">
        <w:rPr>
          <w:rFonts w:ascii="Times New Roman" w:hAnsi="Times New Roman" w:cs="Times New Roman"/>
          <w:sz w:val="24"/>
          <w:szCs w:val="24"/>
        </w:rPr>
        <w:t>банках.</w:t>
      </w:r>
    </w:p>
    <w:p w:rsidR="00EF07EA" w:rsidRDefault="00EF07EA" w:rsidP="00455E8C">
      <w:pPr>
        <w:pStyle w:val="a5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Режим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использования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специального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счета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должен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обеспечивать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проведение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таких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операций,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как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блокирование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и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прекращение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блокирования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денежных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средств,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а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также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перечисление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на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счет</w:t>
      </w:r>
      <w:r w:rsidR="00455E8C">
        <w:rPr>
          <w:rFonts w:ascii="Times New Roman" w:hAnsi="Times New Roman" w:cs="Times New Roman"/>
          <w:sz w:val="24"/>
          <w:szCs w:val="24"/>
        </w:rPr>
        <w:t xml:space="preserve"> </w:t>
      </w:r>
      <w:r w:rsidRPr="00455E8C">
        <w:rPr>
          <w:rFonts w:ascii="Times New Roman" w:hAnsi="Times New Roman" w:cs="Times New Roman"/>
          <w:sz w:val="24"/>
          <w:szCs w:val="24"/>
        </w:rPr>
        <w:t>заказчик</w:t>
      </w:r>
      <w:r w:rsidR="00455E8C">
        <w:rPr>
          <w:rFonts w:ascii="Times New Roman" w:hAnsi="Times New Roman" w:cs="Times New Roman"/>
          <w:sz w:val="24"/>
          <w:szCs w:val="24"/>
        </w:rPr>
        <w:t>а</w:t>
      </w:r>
      <w:r w:rsidRPr="00455E8C">
        <w:rPr>
          <w:rFonts w:ascii="Times New Roman" w:hAnsi="Times New Roman" w:cs="Times New Roman"/>
          <w:sz w:val="24"/>
          <w:szCs w:val="24"/>
        </w:rPr>
        <w:t>.</w:t>
      </w:r>
    </w:p>
    <w:p w:rsidR="00455E8C" w:rsidRDefault="00455E8C" w:rsidP="00455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E8C" w:rsidRPr="009011B4" w:rsidRDefault="00455E8C" w:rsidP="00640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B4">
        <w:rPr>
          <w:rFonts w:ascii="Times New Roman" w:hAnsi="Times New Roman" w:cs="Times New Roman"/>
          <w:b/>
          <w:sz w:val="24"/>
          <w:szCs w:val="24"/>
        </w:rPr>
        <w:t>ГИС «Независимый регистратор»</w:t>
      </w:r>
    </w:p>
    <w:p w:rsidR="00455E8C" w:rsidRPr="00455E8C" w:rsidRDefault="00455E8C" w:rsidP="00455E8C">
      <w:pPr>
        <w:pStyle w:val="a5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55E8C">
        <w:rPr>
          <w:rFonts w:ascii="Times New Roman" w:hAnsi="Times New Roman" w:cs="Times New Roman"/>
          <w:sz w:val="24"/>
          <w:szCs w:val="24"/>
        </w:rPr>
        <w:t>В целях мониторинга и фиксации действий (бездействия) участников контрактной системы в ЕИС, на электронной площадке создается государственная информационная система (ГИС «Независимый регистратор»).</w:t>
      </w:r>
    </w:p>
    <w:p w:rsidR="00455E8C" w:rsidRPr="00455E8C" w:rsidRDefault="00455E8C" w:rsidP="00455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2AA" w:rsidRDefault="007B62AA" w:rsidP="007B6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вступления в силу изменений</w:t>
      </w:r>
    </w:p>
    <w:p w:rsidR="007B62AA" w:rsidRDefault="007B62AA" w:rsidP="007B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7B62AA">
        <w:rPr>
          <w:rFonts w:ascii="Times New Roman" w:hAnsi="Times New Roman" w:cs="Times New Roman"/>
          <w:sz w:val="24"/>
          <w:szCs w:val="24"/>
        </w:rPr>
        <w:t>504-ФЗ</w:t>
      </w:r>
      <w:r>
        <w:rPr>
          <w:rFonts w:ascii="Times New Roman" w:hAnsi="Times New Roman" w:cs="Times New Roman"/>
          <w:sz w:val="24"/>
          <w:szCs w:val="24"/>
        </w:rPr>
        <w:t xml:space="preserve"> вступил </w:t>
      </w:r>
      <w:r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7B62AA">
        <w:rPr>
          <w:rFonts w:ascii="Times New Roman" w:hAnsi="Times New Roman" w:cs="Times New Roman"/>
          <w:sz w:val="24"/>
          <w:szCs w:val="24"/>
        </w:rPr>
        <w:t>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силу:</w:t>
      </w:r>
    </w:p>
    <w:p w:rsidR="007B62AA" w:rsidRPr="007B62AA" w:rsidRDefault="007B62AA" w:rsidP="007B62AA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62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B62A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B62A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заказчики</w:t>
      </w:r>
      <w:r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Pr="007B62AA"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поставщиков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(подрядчиков,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исполнителей)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предложений,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2AA">
        <w:rPr>
          <w:rFonts w:ascii="Times New Roman" w:hAnsi="Times New Roman" w:cs="Times New Roman"/>
          <w:sz w:val="24"/>
          <w:szCs w:val="24"/>
        </w:rPr>
        <w:t>котировок;</w:t>
      </w:r>
    </w:p>
    <w:p w:rsidR="007B62AA" w:rsidRPr="007B62AA" w:rsidRDefault="00B77B2E" w:rsidP="007B62AA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62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вступили </w:t>
      </w:r>
      <w:r w:rsidR="007B62AA"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закупок;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СМП,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СОНО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расчете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совокупного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годового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закупок;</w:t>
      </w:r>
    </w:p>
    <w:p w:rsidR="007B62AA" w:rsidRPr="00B77B2E" w:rsidRDefault="00B77B2E" w:rsidP="007B62AA">
      <w:pPr>
        <w:pStyle w:val="a5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вступают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получивших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аккредитацию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2AA" w:rsidRPr="007B62AA">
        <w:rPr>
          <w:rFonts w:ascii="Times New Roman" w:hAnsi="Times New Roman" w:cs="Times New Roman"/>
          <w:sz w:val="24"/>
          <w:szCs w:val="24"/>
        </w:rPr>
        <w:t>площадке.</w:t>
      </w:r>
    </w:p>
    <w:p w:rsidR="00B77B2E" w:rsidRDefault="00B77B2E" w:rsidP="00B77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640B17" w:rsidP="00B77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B4" w:rsidRPr="009011B4" w:rsidRDefault="009011B4" w:rsidP="009011B4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Поправки в Закон № 223</w:t>
      </w:r>
      <w:r w:rsidRPr="009011B4">
        <w:rPr>
          <w:rFonts w:ascii="Times New Roman" w:hAnsi="Times New Roman" w:cs="Times New Roman"/>
          <w:b/>
          <w:smallCaps/>
          <w:sz w:val="24"/>
          <w:szCs w:val="24"/>
        </w:rPr>
        <w:t>-ФЗ</w:t>
      </w:r>
    </w:p>
    <w:p w:rsidR="009011B4" w:rsidRDefault="009011B4" w:rsidP="00B77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5910" cy="4145623"/>
            <wp:effectExtent l="0" t="0" r="2540" b="7620"/>
            <wp:docPr id="2" name="Рисунок 2" descr="C:\Users\sumzina.nv\AppData\Local\Microsoft\Windows\Temporary Internet Files\Content.Word\Новый рисунок (1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mzina.nv\AppData\Local\Microsoft\Windows\Temporary Internet Files\Content.Word\Новый рисунок (14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4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B4" w:rsidRPr="009011B4" w:rsidRDefault="009011B4" w:rsidP="00B77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B4">
        <w:rPr>
          <w:rFonts w:ascii="Times New Roman" w:hAnsi="Times New Roman" w:cs="Times New Roman"/>
          <w:b/>
          <w:sz w:val="24"/>
          <w:szCs w:val="24"/>
        </w:rPr>
        <w:t>Возвращен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обжалования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действий,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бездействий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b/>
          <w:sz w:val="24"/>
          <w:szCs w:val="24"/>
        </w:rPr>
        <w:t>закупок:</w:t>
      </w:r>
    </w:p>
    <w:p w:rsidR="009011B4" w:rsidRPr="009011B4" w:rsidRDefault="009011B4" w:rsidP="009011B4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11B4">
        <w:rPr>
          <w:rFonts w:ascii="Times New Roman" w:hAnsi="Times New Roman" w:cs="Times New Roman"/>
          <w:sz w:val="24"/>
          <w:szCs w:val="24"/>
        </w:rPr>
        <w:t>Расширен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обжалования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закупок,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ОЭП.</w:t>
      </w:r>
    </w:p>
    <w:p w:rsidR="009011B4" w:rsidRPr="009011B4" w:rsidRDefault="009011B4" w:rsidP="009011B4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011B4">
        <w:rPr>
          <w:rFonts w:ascii="Times New Roman" w:hAnsi="Times New Roman" w:cs="Times New Roman"/>
          <w:sz w:val="24"/>
          <w:szCs w:val="24"/>
        </w:rPr>
        <w:t>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обжаловать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закупке.</w:t>
      </w:r>
    </w:p>
    <w:p w:rsidR="009011B4" w:rsidRPr="009011B4" w:rsidRDefault="009011B4" w:rsidP="009011B4">
      <w:pPr>
        <w:pStyle w:val="a5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B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обжаловать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участник,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подавший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4">
        <w:rPr>
          <w:rFonts w:ascii="Times New Roman" w:hAnsi="Times New Roman" w:cs="Times New Roman"/>
          <w:sz w:val="24"/>
          <w:szCs w:val="24"/>
        </w:rPr>
        <w:t>закупке.</w:t>
      </w:r>
    </w:p>
    <w:p w:rsidR="009011B4" w:rsidRDefault="009011B4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1B4" w:rsidRPr="00EC1C64" w:rsidRDefault="009011B4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C64">
        <w:rPr>
          <w:rFonts w:ascii="Times New Roman" w:hAnsi="Times New Roman" w:cs="Times New Roman"/>
          <w:b/>
          <w:sz w:val="24"/>
          <w:szCs w:val="24"/>
        </w:rPr>
        <w:t>Новации при проведении закупок для МСП</w:t>
      </w:r>
    </w:p>
    <w:p w:rsidR="00EC1C64" w:rsidRPr="00EC1C64" w:rsidRDefault="009011B4" w:rsidP="00EC1C6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C64">
        <w:rPr>
          <w:rFonts w:ascii="Times New Roman" w:hAnsi="Times New Roman" w:cs="Times New Roman"/>
          <w:sz w:val="24"/>
          <w:szCs w:val="24"/>
        </w:rPr>
        <w:t>Закупки,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участниками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которой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могут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быть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только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МСП,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могут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проводиться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исключительно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в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электронной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форме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на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ЭП,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отвечающих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единым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требованиям,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установленным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Законом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C6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44-</w:t>
      </w:r>
      <w:r w:rsidRPr="00EC1C64">
        <w:rPr>
          <w:rFonts w:ascii="Times New Roman" w:hAnsi="Times New Roman" w:cs="Times New Roman"/>
          <w:sz w:val="24"/>
          <w:szCs w:val="24"/>
        </w:rPr>
        <w:lastRenderedPageBreak/>
        <w:t>ФЗ,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с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учетом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дополнительных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требований,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установленных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Правительством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РФ.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Перечень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таких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операторов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утвержден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Правительством</w:t>
      </w:r>
      <w:r w:rsidR="00EC1C64">
        <w:rPr>
          <w:rFonts w:ascii="Times New Roman" w:hAnsi="Times New Roman" w:cs="Times New Roman"/>
          <w:sz w:val="24"/>
          <w:szCs w:val="24"/>
        </w:rPr>
        <w:t xml:space="preserve"> </w:t>
      </w:r>
      <w:r w:rsidRPr="00EC1C64">
        <w:rPr>
          <w:rFonts w:ascii="Times New Roman" w:hAnsi="Times New Roman" w:cs="Times New Roman"/>
          <w:sz w:val="24"/>
          <w:szCs w:val="24"/>
        </w:rPr>
        <w:t>РФ.</w:t>
      </w:r>
    </w:p>
    <w:p w:rsidR="00EC1C64" w:rsidRPr="00696132" w:rsidRDefault="009011B4" w:rsidP="006961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Установлен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закрытый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перечень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способов,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порядок,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сроки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проведения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закупок,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участниками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которых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могут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быть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только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МСП:</w:t>
      </w:r>
    </w:p>
    <w:p w:rsidR="00EC1C64" w:rsidRPr="00696132" w:rsidRDefault="009011B4" w:rsidP="00696132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конкурс,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аукцион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электронной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форме:</w:t>
      </w:r>
    </w:p>
    <w:p w:rsidR="00696132" w:rsidRDefault="009011B4" w:rsidP="0069613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менее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чем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7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дней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даты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окончания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срока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подачи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заявок,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если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НМЦД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превышает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30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млн.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рублей;</w:t>
      </w:r>
    </w:p>
    <w:p w:rsidR="00EC1C64" w:rsidRPr="00696132" w:rsidRDefault="009011B4" w:rsidP="0069613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менее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чем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15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дней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даты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окончания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срока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подачи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заявок,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если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НМЦД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превышает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30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млн.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рублей;</w:t>
      </w:r>
    </w:p>
    <w:p w:rsidR="00EC1C64" w:rsidRPr="00696132" w:rsidRDefault="009011B4" w:rsidP="00696132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запрос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предложений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электронной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форме</w:t>
      </w:r>
      <w:r w:rsidR="00696132">
        <w:rPr>
          <w:rFonts w:ascii="Times New Roman" w:hAnsi="Times New Roman" w:cs="Times New Roman"/>
          <w:sz w:val="24"/>
          <w:szCs w:val="24"/>
        </w:rPr>
        <w:t xml:space="preserve"> – </w:t>
      </w: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менее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чем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5</w:t>
      </w:r>
      <w:r w:rsidR="00696132">
        <w:rPr>
          <w:rFonts w:ascii="Times New Roman" w:hAnsi="Times New Roman" w:cs="Times New Roman"/>
          <w:sz w:val="24"/>
          <w:szCs w:val="24"/>
        </w:rPr>
        <w:t xml:space="preserve"> рабочи</w:t>
      </w:r>
      <w:r w:rsidRPr="00696132">
        <w:rPr>
          <w:rFonts w:ascii="Times New Roman" w:hAnsi="Times New Roman" w:cs="Times New Roman"/>
          <w:sz w:val="24"/>
          <w:szCs w:val="24"/>
        </w:rPr>
        <w:t>х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дней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дня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проведения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такого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запроса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предложений.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этом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НМЦД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должна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превышать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15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млн.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рублей.</w:t>
      </w:r>
    </w:p>
    <w:p w:rsidR="00EC1C64" w:rsidRPr="00696132" w:rsidRDefault="009011B4" w:rsidP="00696132">
      <w:pPr>
        <w:pStyle w:val="a5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запрос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котировок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электронной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форме</w:t>
      </w:r>
      <w:r w:rsidR="00696132">
        <w:rPr>
          <w:rFonts w:ascii="Times New Roman" w:hAnsi="Times New Roman" w:cs="Times New Roman"/>
          <w:sz w:val="24"/>
          <w:szCs w:val="24"/>
        </w:rPr>
        <w:t xml:space="preserve"> – </w:t>
      </w: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менее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чем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4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рабочих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дня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дня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истечения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срока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подачи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заявок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участие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таком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запросе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котировок.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этом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НМЦД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должна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превышать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7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млн.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рублей.</w:t>
      </w:r>
    </w:p>
    <w:p w:rsidR="00EC1C64" w:rsidRPr="00696132" w:rsidRDefault="009011B4" w:rsidP="006961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Обеспечение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заявок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участие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закупке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для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МСП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может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быть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осуществлено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путем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предоставления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банковской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гарантии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или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внесения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средств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на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132">
        <w:rPr>
          <w:rFonts w:ascii="Times New Roman" w:hAnsi="Times New Roman" w:cs="Times New Roman"/>
          <w:sz w:val="24"/>
          <w:szCs w:val="24"/>
        </w:rPr>
        <w:t>спецсчет</w:t>
      </w:r>
      <w:proofErr w:type="spellEnd"/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банке,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перечень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которых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утвержден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Правительством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РФ.</w:t>
      </w:r>
    </w:p>
    <w:p w:rsidR="009011B4" w:rsidRPr="00696132" w:rsidRDefault="009011B4" w:rsidP="0069613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Договор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по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результатам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конкурентной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закупки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участием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МСП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заключается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использованием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программно-аппаратных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средств</w:t>
      </w:r>
      <w:r w:rsidR="00696132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ЭП.</w:t>
      </w:r>
    </w:p>
    <w:p w:rsidR="00EC1C64" w:rsidRPr="00EC1C64" w:rsidRDefault="00EC1C64" w:rsidP="0090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B4" w:rsidRPr="00696132" w:rsidRDefault="00696132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132">
        <w:rPr>
          <w:rFonts w:ascii="Times New Roman" w:hAnsi="Times New Roman" w:cs="Times New Roman"/>
          <w:b/>
          <w:sz w:val="24"/>
          <w:szCs w:val="24"/>
        </w:rPr>
        <w:t>Общие новации про проведение</w:t>
      </w:r>
      <w:r w:rsidR="00EC1C64" w:rsidRPr="00696132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</w:p>
    <w:p w:rsidR="00696132" w:rsidRDefault="009011B4" w:rsidP="0069613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Положением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о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закупке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должны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быть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предусмотрены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конкурентные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неконкурентные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способы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закупки.</w:t>
      </w:r>
    </w:p>
    <w:p w:rsidR="00EC1C64" w:rsidRPr="00696132" w:rsidRDefault="009011B4" w:rsidP="0069613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132">
        <w:rPr>
          <w:rFonts w:ascii="Times New Roman" w:hAnsi="Times New Roman" w:cs="Times New Roman"/>
          <w:sz w:val="24"/>
          <w:szCs w:val="24"/>
        </w:rPr>
        <w:t>Установлен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закрытый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перечень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способов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определения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поставщика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696132">
        <w:rPr>
          <w:rFonts w:ascii="Times New Roman" w:hAnsi="Times New Roman" w:cs="Times New Roman"/>
          <w:sz w:val="24"/>
          <w:szCs w:val="24"/>
        </w:rPr>
        <w:t>форме:</w:t>
      </w:r>
    </w:p>
    <w:p w:rsidR="00EC1C64" w:rsidRPr="009533B4" w:rsidRDefault="009011B4" w:rsidP="009533B4">
      <w:pPr>
        <w:pStyle w:val="a5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конкурса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(открытый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конкурс,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конкурс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электронной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форме,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конкурс);</w:t>
      </w:r>
    </w:p>
    <w:p w:rsidR="00EC1C64" w:rsidRPr="009533B4" w:rsidRDefault="009011B4" w:rsidP="009533B4">
      <w:pPr>
        <w:pStyle w:val="a5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аукциона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(открытый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аукцион,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аукцион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электронной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форме,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аукцион);</w:t>
      </w:r>
    </w:p>
    <w:p w:rsidR="00EC1C64" w:rsidRPr="009533B4" w:rsidRDefault="009011B4" w:rsidP="009533B4">
      <w:pPr>
        <w:pStyle w:val="a5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запроса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котировок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(запрос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котировок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электронной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форме,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запрос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котировок);</w:t>
      </w:r>
    </w:p>
    <w:p w:rsidR="00EC1C64" w:rsidRPr="009533B4" w:rsidRDefault="009011B4" w:rsidP="009533B4">
      <w:pPr>
        <w:pStyle w:val="a5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запроса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предложений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(запрос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предложений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электронной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форме,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закрытый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запрос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предложений);</w:t>
      </w:r>
    </w:p>
    <w:p w:rsidR="000F5450" w:rsidRDefault="009533B4" w:rsidP="009533B4">
      <w:pPr>
        <w:pStyle w:val="a5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11B4" w:rsidRPr="009533B4">
        <w:rPr>
          <w:rFonts w:ascii="Times New Roman" w:hAnsi="Times New Roman" w:cs="Times New Roman"/>
          <w:sz w:val="24"/>
          <w:szCs w:val="24"/>
        </w:rPr>
        <w:t>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предусмотрены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B4" w:rsidRPr="009533B4">
        <w:rPr>
          <w:rFonts w:ascii="Times New Roman" w:hAnsi="Times New Roman" w:cs="Times New Roman"/>
          <w:sz w:val="24"/>
          <w:szCs w:val="24"/>
        </w:rPr>
        <w:t>закупки.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B4" w:rsidRPr="000F5450" w:rsidRDefault="009011B4" w:rsidP="000F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0">
        <w:rPr>
          <w:rFonts w:ascii="Times New Roman" w:hAnsi="Times New Roman" w:cs="Times New Roman"/>
          <w:sz w:val="24"/>
          <w:szCs w:val="24"/>
        </w:rPr>
        <w:t>Установлено, что конкурентные закупки осуществляются в электронной форме, если иное не предусмотрено Положением о закупке.</w:t>
      </w:r>
    </w:p>
    <w:p w:rsidR="009011B4" w:rsidRPr="00EC1C64" w:rsidRDefault="009011B4" w:rsidP="0090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B4" w:rsidRDefault="009011B4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B4">
        <w:rPr>
          <w:rFonts w:ascii="Times New Roman" w:hAnsi="Times New Roman" w:cs="Times New Roman"/>
          <w:b/>
          <w:sz w:val="24"/>
          <w:szCs w:val="24"/>
        </w:rPr>
        <w:t>Введено базовое регулирование осуществления зак</w:t>
      </w:r>
      <w:r w:rsidR="009533B4" w:rsidRPr="009533B4">
        <w:rPr>
          <w:rFonts w:ascii="Times New Roman" w:hAnsi="Times New Roman" w:cs="Times New Roman"/>
          <w:b/>
          <w:sz w:val="24"/>
          <w:szCs w:val="24"/>
        </w:rPr>
        <w:t>упочной деятельности по Закону №</w:t>
      </w:r>
      <w:r w:rsidRPr="0095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B4" w:rsidRPr="009533B4">
        <w:rPr>
          <w:rFonts w:ascii="Times New Roman" w:hAnsi="Times New Roman" w:cs="Times New Roman"/>
          <w:b/>
          <w:sz w:val="24"/>
          <w:szCs w:val="24"/>
        </w:rPr>
        <w:t>223-ФЗ (по аналогии с Законом №</w:t>
      </w:r>
      <w:r w:rsidRPr="009533B4">
        <w:rPr>
          <w:rFonts w:ascii="Times New Roman" w:hAnsi="Times New Roman" w:cs="Times New Roman"/>
          <w:b/>
          <w:sz w:val="24"/>
          <w:szCs w:val="24"/>
        </w:rPr>
        <w:t xml:space="preserve"> 44-ФЗ)</w:t>
      </w:r>
    </w:p>
    <w:p w:rsidR="000F5450" w:rsidRPr="009533B4" w:rsidRDefault="000F5450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C64" w:rsidRPr="000F5450" w:rsidRDefault="00EC1C64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0">
        <w:rPr>
          <w:rFonts w:ascii="Times New Roman" w:hAnsi="Times New Roman" w:cs="Times New Roman"/>
          <w:b/>
          <w:sz w:val="24"/>
          <w:szCs w:val="24"/>
        </w:rPr>
        <w:t>Установлен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внесения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в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при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конкурентной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450">
        <w:rPr>
          <w:rFonts w:ascii="Times New Roman" w:hAnsi="Times New Roman" w:cs="Times New Roman"/>
          <w:b/>
          <w:sz w:val="24"/>
          <w:szCs w:val="24"/>
        </w:rPr>
        <w:t>закупки</w:t>
      </w:r>
      <w:r w:rsidR="009533B4" w:rsidRPr="000F5450">
        <w:rPr>
          <w:rFonts w:ascii="Times New Roman" w:hAnsi="Times New Roman" w:cs="Times New Roman"/>
          <w:b/>
          <w:sz w:val="24"/>
          <w:szCs w:val="24"/>
        </w:rPr>
        <w:t>:</w:t>
      </w:r>
    </w:p>
    <w:p w:rsidR="009533B4" w:rsidRPr="009533B4" w:rsidRDefault="00EC1C64" w:rsidP="009533B4">
      <w:pPr>
        <w:pStyle w:val="a5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при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внесении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изменений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срок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подачи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заявок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должен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быть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продлен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так,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чтобы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33B4">
        <w:rPr>
          <w:rFonts w:ascii="Times New Roman" w:hAnsi="Times New Roman" w:cs="Times New Roman"/>
          <w:sz w:val="24"/>
          <w:szCs w:val="24"/>
        </w:rPr>
        <w:t>с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даты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размещения</w:t>
      </w:r>
      <w:proofErr w:type="gramEnd"/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изменений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до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даты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окончания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срока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подачи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заявок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оставалось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не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менее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половины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срока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подачи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заявок</w:t>
      </w:r>
    </w:p>
    <w:p w:rsidR="009533B4" w:rsidRDefault="009533B4" w:rsidP="0090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64" w:rsidRPr="009533B4" w:rsidRDefault="00EC1C64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B4">
        <w:rPr>
          <w:rFonts w:ascii="Times New Roman" w:hAnsi="Times New Roman" w:cs="Times New Roman"/>
          <w:b/>
          <w:sz w:val="24"/>
          <w:szCs w:val="24"/>
        </w:rPr>
        <w:t>Установлены</w:t>
      </w:r>
      <w:r w:rsidR="0095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95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b/>
          <w:sz w:val="24"/>
          <w:szCs w:val="24"/>
        </w:rPr>
        <w:t>к</w:t>
      </w:r>
      <w:r w:rsidR="0095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b/>
          <w:sz w:val="24"/>
          <w:szCs w:val="24"/>
        </w:rPr>
        <w:t>описанию</w:t>
      </w:r>
      <w:r w:rsidR="0095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953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b/>
          <w:sz w:val="24"/>
          <w:szCs w:val="24"/>
        </w:rPr>
        <w:t>закупки</w:t>
      </w:r>
    </w:p>
    <w:p w:rsidR="00EC1C64" w:rsidRPr="009533B4" w:rsidRDefault="00EC1C64" w:rsidP="009533B4">
      <w:pPr>
        <w:pStyle w:val="a5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описании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предмета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закупки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должны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быть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указаны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функциональные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характеристики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(потребительские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свойства),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технические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качественные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характеристики,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также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эксплуатационные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характеристики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(при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необходимости)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предмета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закупки</w:t>
      </w:r>
    </w:p>
    <w:p w:rsidR="009011B4" w:rsidRPr="009533B4" w:rsidRDefault="00EC1C64" w:rsidP="009533B4">
      <w:pPr>
        <w:pStyle w:val="a5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Указание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товарного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знака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без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слов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«или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эквивалент»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не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допускается,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исключением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случаев,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определенных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Законом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223-ФЗ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(по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аналогии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Законом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44-ФЗ).</w:t>
      </w:r>
    </w:p>
    <w:p w:rsidR="00EC1C64" w:rsidRPr="00EC1C64" w:rsidRDefault="00EC1C64" w:rsidP="0090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C64" w:rsidRPr="009533B4" w:rsidRDefault="00EC1C64" w:rsidP="00901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B4">
        <w:rPr>
          <w:rFonts w:ascii="Times New Roman" w:hAnsi="Times New Roman" w:cs="Times New Roman"/>
          <w:b/>
          <w:sz w:val="24"/>
          <w:szCs w:val="24"/>
        </w:rPr>
        <w:t>Возможность применения типового положения о закупках</w:t>
      </w:r>
      <w:r w:rsidR="000F5450">
        <w:rPr>
          <w:rFonts w:ascii="Times New Roman" w:hAnsi="Times New Roman" w:cs="Times New Roman"/>
          <w:b/>
          <w:sz w:val="24"/>
          <w:szCs w:val="24"/>
        </w:rPr>
        <w:t>:</w:t>
      </w:r>
    </w:p>
    <w:p w:rsidR="009533B4" w:rsidRDefault="00EC1C64" w:rsidP="009011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Для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бюджетных,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автономных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учреждений,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унитарных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предприятий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могут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быть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утверждены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Типовые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положения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</w:t>
      </w:r>
      <w:r w:rsidR="009533B4" w:rsidRP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закупке</w:t>
      </w:r>
    </w:p>
    <w:p w:rsidR="00EC1C64" w:rsidRPr="009533B4" w:rsidRDefault="00EC1C64" w:rsidP="009011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Установлен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перечень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сведений,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которые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не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подлежат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изменению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разработке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утверждении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заказчиками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Положений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закупке,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именно:</w:t>
      </w:r>
    </w:p>
    <w:p w:rsidR="00EC1C64" w:rsidRPr="009533B4" w:rsidRDefault="009533B4" w:rsidP="009533B4">
      <w:pPr>
        <w:pStyle w:val="a5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C1C64" w:rsidRPr="009533B4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закупок</w:t>
      </w:r>
    </w:p>
    <w:p w:rsidR="00EC1C64" w:rsidRPr="009533B4" w:rsidRDefault="009533B4" w:rsidP="009533B4">
      <w:pPr>
        <w:pStyle w:val="a5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С</w:t>
      </w:r>
      <w:r w:rsidR="00EC1C64" w:rsidRPr="009533B4">
        <w:rPr>
          <w:rFonts w:ascii="Times New Roman" w:hAnsi="Times New Roman" w:cs="Times New Roman"/>
          <w:sz w:val="24"/>
          <w:szCs w:val="24"/>
        </w:rPr>
        <w:t>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применения</w:t>
      </w:r>
    </w:p>
    <w:p w:rsidR="00EC1C64" w:rsidRPr="009533B4" w:rsidRDefault="009533B4" w:rsidP="009533B4">
      <w:pPr>
        <w:pStyle w:val="a5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С</w:t>
      </w:r>
      <w:r w:rsidR="00EC1C64" w:rsidRPr="009533B4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конкурентной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договора</w:t>
      </w:r>
    </w:p>
    <w:p w:rsidR="00EC1C64" w:rsidRPr="009533B4" w:rsidRDefault="009533B4" w:rsidP="009533B4">
      <w:pPr>
        <w:pStyle w:val="a5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О</w:t>
      </w:r>
      <w:r w:rsidR="00EC1C64" w:rsidRPr="009533B4">
        <w:rPr>
          <w:rFonts w:ascii="Times New Roman" w:hAnsi="Times New Roman" w:cs="Times New Roman"/>
          <w:sz w:val="24"/>
          <w:szCs w:val="24"/>
        </w:rPr>
        <w:t>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СМП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закупках,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определяемые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Правительством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C64" w:rsidRPr="009533B4">
        <w:rPr>
          <w:rFonts w:ascii="Times New Roman" w:hAnsi="Times New Roman" w:cs="Times New Roman"/>
          <w:sz w:val="24"/>
          <w:szCs w:val="24"/>
        </w:rPr>
        <w:t>РФ</w:t>
      </w:r>
    </w:p>
    <w:p w:rsidR="00EC1C64" w:rsidRPr="009533B4" w:rsidRDefault="00EC1C64" w:rsidP="009533B4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3B4">
        <w:rPr>
          <w:rFonts w:ascii="Times New Roman" w:hAnsi="Times New Roman" w:cs="Times New Roman"/>
          <w:sz w:val="24"/>
          <w:szCs w:val="24"/>
        </w:rPr>
        <w:t>Установлена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возможность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присоединения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дочерних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хозяйственных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обществ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Положению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закупке,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утвержденному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органом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управления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материнской</w:t>
      </w:r>
      <w:r w:rsidR="009533B4">
        <w:rPr>
          <w:rFonts w:ascii="Times New Roman" w:hAnsi="Times New Roman" w:cs="Times New Roman"/>
          <w:sz w:val="24"/>
          <w:szCs w:val="24"/>
        </w:rPr>
        <w:t xml:space="preserve"> </w:t>
      </w:r>
      <w:r w:rsidRPr="009533B4">
        <w:rPr>
          <w:rFonts w:ascii="Times New Roman" w:hAnsi="Times New Roman" w:cs="Times New Roman"/>
          <w:sz w:val="24"/>
          <w:szCs w:val="24"/>
        </w:rPr>
        <w:t>компании</w:t>
      </w:r>
    </w:p>
    <w:sectPr w:rsidR="00EC1C64" w:rsidRPr="009533B4" w:rsidSect="00EF0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DDD"/>
    <w:multiLevelType w:val="hybridMultilevel"/>
    <w:tmpl w:val="B8C268E8"/>
    <w:lvl w:ilvl="0" w:tplc="D5EC53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2564821"/>
    <w:multiLevelType w:val="hybridMultilevel"/>
    <w:tmpl w:val="D46E18E0"/>
    <w:lvl w:ilvl="0" w:tplc="912235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AF"/>
    <w:multiLevelType w:val="hybridMultilevel"/>
    <w:tmpl w:val="555AEDAC"/>
    <w:lvl w:ilvl="0" w:tplc="93D02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B7726"/>
    <w:multiLevelType w:val="hybridMultilevel"/>
    <w:tmpl w:val="13807FF6"/>
    <w:lvl w:ilvl="0" w:tplc="6772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A5BE6"/>
    <w:multiLevelType w:val="hybridMultilevel"/>
    <w:tmpl w:val="83F00C7E"/>
    <w:lvl w:ilvl="0" w:tplc="829035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97252"/>
    <w:multiLevelType w:val="hybridMultilevel"/>
    <w:tmpl w:val="542CA3D8"/>
    <w:lvl w:ilvl="0" w:tplc="16CC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D2E40"/>
    <w:multiLevelType w:val="hybridMultilevel"/>
    <w:tmpl w:val="1BCA600E"/>
    <w:lvl w:ilvl="0" w:tplc="65DE5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03C50"/>
    <w:multiLevelType w:val="hybridMultilevel"/>
    <w:tmpl w:val="8D904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37BC7"/>
    <w:multiLevelType w:val="hybridMultilevel"/>
    <w:tmpl w:val="A78AD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4D93"/>
    <w:multiLevelType w:val="hybridMultilevel"/>
    <w:tmpl w:val="BF9E928C"/>
    <w:lvl w:ilvl="0" w:tplc="4724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3662F"/>
    <w:multiLevelType w:val="hybridMultilevel"/>
    <w:tmpl w:val="D294F7E0"/>
    <w:lvl w:ilvl="0" w:tplc="EAEC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17848"/>
    <w:multiLevelType w:val="hybridMultilevel"/>
    <w:tmpl w:val="22662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C314F"/>
    <w:multiLevelType w:val="hybridMultilevel"/>
    <w:tmpl w:val="9BBACD14"/>
    <w:lvl w:ilvl="0" w:tplc="16EA7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0D7A"/>
    <w:multiLevelType w:val="hybridMultilevel"/>
    <w:tmpl w:val="30D0E5C0"/>
    <w:lvl w:ilvl="0" w:tplc="75744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D5B93"/>
    <w:multiLevelType w:val="hybridMultilevel"/>
    <w:tmpl w:val="051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25A1E"/>
    <w:multiLevelType w:val="hybridMultilevel"/>
    <w:tmpl w:val="A9D85DE4"/>
    <w:lvl w:ilvl="0" w:tplc="61684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401EC"/>
    <w:multiLevelType w:val="hybridMultilevel"/>
    <w:tmpl w:val="038A3CB4"/>
    <w:lvl w:ilvl="0" w:tplc="4FFCF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15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BA"/>
    <w:rsid w:val="000350BD"/>
    <w:rsid w:val="000F5450"/>
    <w:rsid w:val="00455E8C"/>
    <w:rsid w:val="00640B17"/>
    <w:rsid w:val="00696132"/>
    <w:rsid w:val="007B62AA"/>
    <w:rsid w:val="007C4C5D"/>
    <w:rsid w:val="009011B4"/>
    <w:rsid w:val="009533B4"/>
    <w:rsid w:val="00B77B2E"/>
    <w:rsid w:val="00D603BA"/>
    <w:rsid w:val="00EC1C64"/>
    <w:rsid w:val="00EF07EA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Сумзина Наталья Владимировна</dc:creator>
  <cp:keywords/>
  <dc:description/>
  <cp:lastModifiedBy>Сумзина Наталья Владимировна</cp:lastModifiedBy>
  <cp:revision>4</cp:revision>
  <dcterms:created xsi:type="dcterms:W3CDTF">2019-03-25T12:31:00Z</dcterms:created>
  <dcterms:modified xsi:type="dcterms:W3CDTF">2019-03-25T14:40:00Z</dcterms:modified>
</cp:coreProperties>
</file>