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2B" w:rsidRPr="00C71A2B" w:rsidRDefault="00C71A2B" w:rsidP="00C71A2B">
      <w:pPr>
        <w:rPr>
          <w:b/>
          <w:sz w:val="32"/>
          <w:szCs w:val="32"/>
        </w:rPr>
      </w:pPr>
      <w:r w:rsidRPr="00C71A2B">
        <w:rPr>
          <w:b/>
          <w:sz w:val="32"/>
          <w:szCs w:val="32"/>
        </w:rPr>
        <w:t>Все о маркировке товаров</w:t>
      </w:r>
    </w:p>
    <w:p w:rsidR="00C71A2B" w:rsidRDefault="00C71A2B" w:rsidP="00C71A2B">
      <w:pPr>
        <w:rPr>
          <w:sz w:val="24"/>
          <w:szCs w:val="24"/>
        </w:rPr>
      </w:pPr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b/>
          <w:sz w:val="24"/>
          <w:szCs w:val="24"/>
        </w:rPr>
        <w:t>В декабре 2017 года</w:t>
      </w:r>
      <w:r w:rsidRPr="00C71A2B">
        <w:rPr>
          <w:sz w:val="24"/>
          <w:szCs w:val="24"/>
        </w:rPr>
        <w:t xml:space="preserve"> президент одобрил создание Единой системы сплошной маркировки и </w:t>
      </w:r>
      <w:proofErr w:type="spellStart"/>
      <w:r w:rsidRPr="00C71A2B">
        <w:rPr>
          <w:sz w:val="24"/>
          <w:szCs w:val="24"/>
        </w:rPr>
        <w:t>прослеживаемости</w:t>
      </w:r>
      <w:proofErr w:type="spellEnd"/>
      <w:r w:rsidRPr="00C71A2B">
        <w:rPr>
          <w:sz w:val="24"/>
          <w:szCs w:val="24"/>
        </w:rPr>
        <w:t xml:space="preserve"> товаров. </w:t>
      </w:r>
      <w:r w:rsidRPr="00C71A2B">
        <w:rPr>
          <w:b/>
          <w:sz w:val="24"/>
          <w:szCs w:val="24"/>
        </w:rPr>
        <w:t>Распоряжение от 28.04.2018 №791-р</w:t>
      </w:r>
      <w:r w:rsidRPr="00C71A2B">
        <w:rPr>
          <w:sz w:val="24"/>
          <w:szCs w:val="24"/>
        </w:rPr>
        <w:t xml:space="preserve"> определило базовые принципы в модели функционирования системы маркировки товаров средствами идентификации. </w:t>
      </w:r>
    </w:p>
    <w:p w:rsidR="00C71A2B" w:rsidRP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Эти базовые принципы предусматривают:</w:t>
      </w:r>
    </w:p>
    <w:p w:rsidR="00C71A2B" w:rsidRPr="00C71A2B" w:rsidRDefault="00C71A2B" w:rsidP="00C71A2B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идентификацию каждой единицы товара — присвоение товарам уникальных кодов;</w:t>
      </w:r>
    </w:p>
    <w:p w:rsidR="00C71A2B" w:rsidRPr="00C71A2B" w:rsidRDefault="00C71A2B" w:rsidP="00C71A2B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создание информационной системы маркировки, в которой будет храниться вся информация, генерируемая всеми участниками системы маркировки в процессе жизненного цикла товара;</w:t>
      </w:r>
    </w:p>
    <w:p w:rsidR="00C71A2B" w:rsidRPr="00C71A2B" w:rsidRDefault="00C71A2B" w:rsidP="00C71A2B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создание Единого каталога товаров.</w:t>
      </w:r>
    </w:p>
    <w:p w:rsidR="00C71A2B" w:rsidRDefault="00C71A2B" w:rsidP="00C71A2B">
      <w:pPr>
        <w:ind w:firstLine="567"/>
        <w:rPr>
          <w:sz w:val="24"/>
          <w:szCs w:val="24"/>
        </w:rPr>
      </w:pPr>
    </w:p>
    <w:p w:rsidR="00C71A2B" w:rsidRPr="00C71A2B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C71A2B">
        <w:rPr>
          <w:b/>
          <w:color w:val="548DD4" w:themeColor="text2" w:themeTint="99"/>
          <w:sz w:val="28"/>
          <w:szCs w:val="28"/>
        </w:rPr>
        <w:t>Что такое маркировка</w:t>
      </w:r>
      <w:r w:rsidR="00031DC3">
        <w:rPr>
          <w:b/>
          <w:color w:val="548DD4" w:themeColor="text2" w:themeTint="99"/>
          <w:sz w:val="28"/>
          <w:szCs w:val="28"/>
        </w:rPr>
        <w:t>?</w:t>
      </w:r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С 1 января 2019 года действует </w:t>
      </w:r>
      <w:r w:rsidRPr="00C71A2B">
        <w:rPr>
          <w:b/>
          <w:sz w:val="24"/>
          <w:szCs w:val="24"/>
        </w:rPr>
        <w:t>Федеральный закон от 25.12.2018 N 488-ФЗ</w:t>
      </w:r>
      <w:r w:rsidRPr="00C71A2B">
        <w:rPr>
          <w:sz w:val="24"/>
          <w:szCs w:val="24"/>
        </w:rPr>
        <w:t>. В нем нет термина «маркировка», но есть такие определения, как «товары, маркированные средствами иде</w:t>
      </w:r>
      <w:r>
        <w:rPr>
          <w:sz w:val="24"/>
          <w:szCs w:val="24"/>
        </w:rPr>
        <w:t>нтификации» и «код маркировки».</w:t>
      </w:r>
    </w:p>
    <w:p w:rsidR="00C71A2B" w:rsidRDefault="00C71A2B" w:rsidP="00C71A2B">
      <w:pPr>
        <w:ind w:firstLine="567"/>
        <w:rPr>
          <w:sz w:val="24"/>
          <w:szCs w:val="24"/>
        </w:rPr>
      </w:pPr>
      <w:proofErr w:type="gramStart"/>
      <w:r w:rsidRPr="00C71A2B">
        <w:rPr>
          <w:b/>
          <w:sz w:val="24"/>
          <w:szCs w:val="24"/>
        </w:rPr>
        <w:t>Товары, маркированные средствами идентификации</w:t>
      </w:r>
      <w:r w:rsidRPr="00C71A2B">
        <w:rPr>
          <w:sz w:val="24"/>
          <w:szCs w:val="24"/>
        </w:rPr>
        <w:t>, — это товары, на которые нанесены средства идентификации и достоверные сведения о которых (в том числе сведения о нанесенных на них средствах идентификации и материальных носителях, содержащих средства идентификации) содержатся в государственной информационной системе мониторинга за оборотом товаров, подлежащих обязательной марки</w:t>
      </w:r>
      <w:r>
        <w:rPr>
          <w:sz w:val="24"/>
          <w:szCs w:val="24"/>
        </w:rPr>
        <w:t>ровке средствами идентификации.</w:t>
      </w:r>
      <w:proofErr w:type="gramEnd"/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b/>
          <w:sz w:val="24"/>
          <w:szCs w:val="24"/>
        </w:rPr>
        <w:t>Код маркировки</w:t>
      </w:r>
      <w:r w:rsidRPr="00C71A2B">
        <w:rPr>
          <w:sz w:val="24"/>
          <w:szCs w:val="24"/>
        </w:rPr>
        <w:t xml:space="preserve"> — уникальная последовательность символов, состоящая из кода</w:t>
      </w:r>
      <w:r>
        <w:rPr>
          <w:sz w:val="24"/>
          <w:szCs w:val="24"/>
        </w:rPr>
        <w:t xml:space="preserve"> идентификации и кода проверки.</w:t>
      </w:r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b/>
          <w:sz w:val="24"/>
          <w:szCs w:val="24"/>
        </w:rPr>
        <w:t>Распоряжение от 28.12.2018 № 2963-р</w:t>
      </w:r>
      <w:r w:rsidRPr="00C71A2B">
        <w:rPr>
          <w:sz w:val="24"/>
          <w:szCs w:val="24"/>
        </w:rPr>
        <w:t xml:space="preserve"> утвердило Концепцию создания и функционирования системы маркировки товаров средствами идентификации и </w:t>
      </w:r>
      <w:proofErr w:type="spellStart"/>
      <w:r w:rsidRPr="00C71A2B">
        <w:rPr>
          <w:sz w:val="24"/>
          <w:szCs w:val="24"/>
        </w:rPr>
        <w:t>прослеживаемости</w:t>
      </w:r>
      <w:proofErr w:type="spellEnd"/>
      <w:r w:rsidRPr="00C71A2B">
        <w:rPr>
          <w:sz w:val="24"/>
          <w:szCs w:val="24"/>
        </w:rPr>
        <w:t xml:space="preserve"> движения </w:t>
      </w:r>
      <w:r>
        <w:rPr>
          <w:sz w:val="24"/>
          <w:szCs w:val="24"/>
        </w:rPr>
        <w:t>товаров.</w:t>
      </w:r>
    </w:p>
    <w:p w:rsid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 Концепции </w:t>
      </w:r>
      <w:r w:rsidRPr="00031DC3">
        <w:rPr>
          <w:b/>
          <w:i/>
          <w:color w:val="FF0000"/>
          <w:sz w:val="24"/>
          <w:szCs w:val="24"/>
        </w:rPr>
        <w:t>маркировка определяется как комплекс действий по идентификации единицы или совокупности единиц товара с помощью нанесения средства идентификации или контрольного знака со средством идентификации</w:t>
      </w:r>
      <w:r w:rsidRPr="00C71A2B">
        <w:rPr>
          <w:sz w:val="24"/>
          <w:szCs w:val="24"/>
        </w:rPr>
        <w:t xml:space="preserve">. Она необходима для обеспечения </w:t>
      </w:r>
      <w:proofErr w:type="spellStart"/>
      <w:r w:rsidRPr="00C71A2B">
        <w:rPr>
          <w:sz w:val="24"/>
          <w:szCs w:val="24"/>
        </w:rPr>
        <w:t>прослеживаемости</w:t>
      </w:r>
      <w:proofErr w:type="spellEnd"/>
      <w:r w:rsidRPr="00C71A2B">
        <w:rPr>
          <w:sz w:val="24"/>
          <w:szCs w:val="24"/>
        </w:rPr>
        <w:t xml:space="preserve"> товаров при их дви</w:t>
      </w:r>
      <w:r w:rsidR="00031DC3">
        <w:rPr>
          <w:sz w:val="24"/>
          <w:szCs w:val="24"/>
        </w:rPr>
        <w:t>жении по товаропроводящей сети.</w:t>
      </w:r>
    </w:p>
    <w:p w:rsidR="00031DC3" w:rsidRPr="00C71A2B" w:rsidRDefault="00031DC3" w:rsidP="00031DC3">
      <w:pPr>
        <w:ind w:firstLine="567"/>
        <w:rPr>
          <w:sz w:val="24"/>
          <w:szCs w:val="24"/>
        </w:rPr>
      </w:pPr>
    </w:p>
    <w:p w:rsidR="00C71A2B" w:rsidRPr="00C71A2B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C71A2B">
        <w:rPr>
          <w:b/>
          <w:color w:val="548DD4" w:themeColor="text2" w:themeTint="99"/>
          <w:sz w:val="28"/>
          <w:szCs w:val="28"/>
        </w:rPr>
        <w:t>Зачем в России внедряется маркировка</w:t>
      </w:r>
      <w:r w:rsid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К 2024 году по поручению правительства должна быть создана сквозная система маркировки товаров контрольными идентификационными знаками. То есть предполагается, что к этому времени основная масса потребительских товаров, которая продается, производится и импортируется в страну, должна быть п</w:t>
      </w:r>
      <w:r>
        <w:rPr>
          <w:sz w:val="24"/>
          <w:szCs w:val="24"/>
        </w:rPr>
        <w:t>ромаркирована в единой системе.</w:t>
      </w:r>
    </w:p>
    <w:p w:rsidR="00C71A2B" w:rsidRDefault="00C71A2B" w:rsidP="00C71A2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</w:t>
      </w:r>
      <w:r w:rsidRPr="00C71A2B">
        <w:rPr>
          <w:sz w:val="24"/>
          <w:szCs w:val="24"/>
        </w:rPr>
        <w:t>новная задача, которую ставит перед собой госуда</w:t>
      </w:r>
      <w:r>
        <w:rPr>
          <w:sz w:val="24"/>
          <w:szCs w:val="24"/>
        </w:rPr>
        <w:t xml:space="preserve">рство в рамках этого проекта, - </w:t>
      </w:r>
      <w:r w:rsidRPr="00C71A2B">
        <w:rPr>
          <w:sz w:val="24"/>
          <w:szCs w:val="24"/>
        </w:rPr>
        <w:t xml:space="preserve">это защита жизни и здоровья граждан, повышение уровня их безопасности. </w:t>
      </w:r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В результате внедрения системы маркировки с рынка уйдут предприятия, уклоняющиеся от налогов и занимающиеся контрафактом, — те, что конкурируют с остальными участниками рынка недобросовестно. Честные производители в свою очередь, наоборот, увеличат долю за счет повышения прозрачности рынка.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Очевидные преимущества от маркировки получит потребитель. Помимо возможности приобретать только легальный и качественный товар он будет иметь возможность давать прямую обратную связь по нелегальным товарам контролирующим органам. Инструмент общественного контроля будет реализован в виде специального приложения, и им можно будет пользоваться с помощью смартфона.</w:t>
      </w:r>
    </w:p>
    <w:p w:rsidR="00C71A2B" w:rsidRPr="00C71A2B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C71A2B">
        <w:rPr>
          <w:b/>
          <w:color w:val="548DD4" w:themeColor="text2" w:themeTint="99"/>
          <w:sz w:val="28"/>
          <w:szCs w:val="28"/>
        </w:rPr>
        <w:lastRenderedPageBreak/>
        <w:t>Какие товары участвуют в системе маркировки</w:t>
      </w:r>
      <w:r w:rsid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Распоряжение Правительства РФ от 28.04.2018 № 792-Р утвердило перечень из 10 товарных групп, подлежащих обязательной маркировке.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Табачная продукция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Духи и туалетная вода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Шины и покрышки пневматические резиновые новые 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Предметы одежды, включая рабочую одежду, изготовленные из натуральной или композиционной кожи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Блузки, блузы и блузоны трикотажные машинного или ручного вязания, женские или для девочек</w:t>
      </w:r>
    </w:p>
    <w:p w:rsid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Пальто, полупальто, накидки, плащи, куртки (включая лыжные), ветровки, штормовки и аналогичные изделия мужские или для мальчиков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Пальто, полупальто, накидки, плащи, куртки (включая лыжные), ветровки, штормовки и аналогичные изделия женские или для девочек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Белье постельное, столовое, туалетное и кухонное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Обувные товары </w:t>
      </w:r>
    </w:p>
    <w:p w:rsidR="00C71A2B" w:rsidRPr="00C71A2B" w:rsidRDefault="00C71A2B" w:rsidP="00C71A2B">
      <w:pPr>
        <w:pStyle w:val="a3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Фотокамеры (кроме кинокамер), фотовспышки и лампы-вспышки  </w:t>
      </w:r>
    </w:p>
    <w:p w:rsid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 настоящее время уже существуют системы маркировки для алкоголя и меховых изделий. </w:t>
      </w:r>
    </w:p>
    <w:p w:rsidR="00C71A2B" w:rsidRPr="00C71A2B" w:rsidRDefault="00C71A2B" w:rsidP="00C71A2B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На сегодняшний день в пилотных проектах участ</w:t>
      </w:r>
      <w:r>
        <w:rPr>
          <w:sz w:val="24"/>
          <w:szCs w:val="24"/>
        </w:rPr>
        <w:t>вуют следующие товарные группы:</w:t>
      </w:r>
    </w:p>
    <w:p w:rsidR="00C71A2B" w:rsidRP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Лекарственные средства (</w:t>
      </w:r>
      <w:r w:rsidRPr="00C71A2B">
        <w:rPr>
          <w:b/>
          <w:sz w:val="24"/>
          <w:szCs w:val="24"/>
        </w:rPr>
        <w:t>Постановление Правительства от 24.01.2017 № 62</w:t>
      </w:r>
      <w:r w:rsidRPr="00C71A2B">
        <w:rPr>
          <w:sz w:val="24"/>
          <w:szCs w:val="24"/>
        </w:rPr>
        <w:t>)</w:t>
      </w:r>
    </w:p>
    <w:p w:rsidR="00C71A2B" w:rsidRP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Обувь (</w:t>
      </w:r>
      <w:r w:rsidRPr="00C71A2B">
        <w:rPr>
          <w:b/>
          <w:sz w:val="24"/>
          <w:szCs w:val="24"/>
        </w:rPr>
        <w:t>Постановление Правительства от 30.05.2018 № 620</w:t>
      </w:r>
      <w:r w:rsidRPr="00C71A2B">
        <w:rPr>
          <w:sz w:val="24"/>
          <w:szCs w:val="24"/>
        </w:rPr>
        <w:t>)</w:t>
      </w:r>
    </w:p>
    <w:p w:rsidR="00C71A2B" w:rsidRP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Табачная продукция (</w:t>
      </w:r>
      <w:r w:rsidRPr="00C71A2B">
        <w:rPr>
          <w:b/>
          <w:sz w:val="24"/>
          <w:szCs w:val="24"/>
        </w:rPr>
        <w:t>Постановление Правительства от 27.11.2017 № 1433</w:t>
      </w:r>
      <w:r w:rsidRPr="00C71A2B">
        <w:rPr>
          <w:sz w:val="24"/>
          <w:szCs w:val="24"/>
        </w:rPr>
        <w:t>)</w:t>
      </w:r>
    </w:p>
    <w:p w:rsidR="00C71A2B" w:rsidRP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Духи и туалетная вода (</w:t>
      </w:r>
      <w:r w:rsidRPr="00C71A2B">
        <w:rPr>
          <w:b/>
          <w:sz w:val="24"/>
          <w:szCs w:val="24"/>
        </w:rPr>
        <w:t>Проект постановления «О проведении эксперимента по маркировке средствами идентификации духов и туалетной воды на территории Российской Федерации»</w:t>
      </w:r>
      <w:r w:rsidRPr="00C71A2B">
        <w:rPr>
          <w:sz w:val="24"/>
          <w:szCs w:val="24"/>
        </w:rPr>
        <w:t>)</w:t>
      </w:r>
    </w:p>
    <w:p w:rsidR="00C71A2B" w:rsidRP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Фотокамеры, фотовспышки и лампы-вспышки (</w:t>
      </w:r>
      <w:r w:rsidRPr="00C71A2B">
        <w:rPr>
          <w:b/>
          <w:sz w:val="24"/>
          <w:szCs w:val="24"/>
        </w:rPr>
        <w:t>Проект постановления «О проведении на территории Российской Федерации эксперимента по маркировке средствами идентификации фотокамер (кроме кинокамер), фотовспышек и ламп-вспышек»)</w:t>
      </w:r>
    </w:p>
    <w:p w:rsidR="00C71A2B" w:rsidRDefault="00C71A2B" w:rsidP="00C71A2B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C71A2B">
        <w:rPr>
          <w:sz w:val="24"/>
          <w:szCs w:val="24"/>
        </w:rPr>
        <w:t>Одежда (</w:t>
      </w:r>
      <w:r w:rsidRPr="00C71A2B">
        <w:rPr>
          <w:b/>
          <w:sz w:val="24"/>
          <w:szCs w:val="24"/>
        </w:rPr>
        <w:t>Проект постановления «О проведении на территории Российской Федерации эксперимента по маркировке средствами идентификации отдельных позиций продукции легкой промышленности</w:t>
      </w:r>
      <w:r w:rsidRPr="00C71A2B">
        <w:rPr>
          <w:sz w:val="24"/>
          <w:szCs w:val="24"/>
        </w:rPr>
        <w:t>»)</w:t>
      </w:r>
    </w:p>
    <w:p w:rsidR="00C71A2B" w:rsidRDefault="00C71A2B" w:rsidP="00031DC3">
      <w:pPr>
        <w:pStyle w:val="a3"/>
        <w:ind w:left="0" w:firstLine="567"/>
        <w:rPr>
          <w:sz w:val="24"/>
          <w:szCs w:val="24"/>
        </w:rPr>
      </w:pPr>
      <w:r w:rsidRPr="00C71A2B">
        <w:rPr>
          <w:sz w:val="24"/>
          <w:szCs w:val="24"/>
        </w:rPr>
        <w:t>Осуществляется подготовка проектов по маркировке шин, молока.</w:t>
      </w:r>
    </w:p>
    <w:p w:rsidR="00031DC3" w:rsidRPr="00C71A2B" w:rsidRDefault="00031DC3" w:rsidP="00031DC3">
      <w:pPr>
        <w:pStyle w:val="a3"/>
        <w:ind w:left="0" w:firstLine="567"/>
        <w:rPr>
          <w:sz w:val="24"/>
          <w:szCs w:val="24"/>
        </w:rPr>
      </w:pPr>
    </w:p>
    <w:p w:rsidR="00C71A2B" w:rsidRPr="00C71A2B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C71A2B">
        <w:rPr>
          <w:b/>
          <w:color w:val="548DD4" w:themeColor="text2" w:themeTint="99"/>
          <w:sz w:val="28"/>
          <w:szCs w:val="28"/>
        </w:rPr>
        <w:t>Оператор системы маркировки</w:t>
      </w:r>
      <w:r w:rsid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 Федеральном законе от 25.12.2018 № 488-ФЗ уточняется, что оператора системы маркировки определяет Правительство. И таким оператором был назначен Центр развития перспективных технологий (ЦРПТ). Сейчас это, по сути, частный партнер в государственно-частном партнерстве. Именно ЦРПТ занимается реализацией Единой национальной системы цифровой маркировки и </w:t>
      </w:r>
      <w:proofErr w:type="spellStart"/>
      <w:r w:rsidRPr="00C71A2B">
        <w:rPr>
          <w:sz w:val="24"/>
          <w:szCs w:val="24"/>
        </w:rPr>
        <w:t>прослежива</w:t>
      </w:r>
      <w:r w:rsidR="00031DC3">
        <w:rPr>
          <w:sz w:val="24"/>
          <w:szCs w:val="24"/>
        </w:rPr>
        <w:t>емости</w:t>
      </w:r>
      <w:proofErr w:type="spellEnd"/>
      <w:r w:rsidR="00031DC3">
        <w:rPr>
          <w:sz w:val="24"/>
          <w:szCs w:val="24"/>
        </w:rPr>
        <w:t xml:space="preserve"> товаров «Честный знак».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ЦРПТ самостоятельно генерирует код маркировки, обеспечивает его защиту, разрабатывает и эксплуатирует платформу системы. Также центр работает над созданием единого каталога товаров, занимается локализацией производст</w:t>
      </w:r>
      <w:r w:rsidR="00031DC3">
        <w:rPr>
          <w:sz w:val="24"/>
          <w:szCs w:val="24"/>
        </w:rPr>
        <w:t>ва оборудования для маркировки.</w:t>
      </w:r>
    </w:p>
    <w:p w:rsidR="00031DC3" w:rsidRPr="00031DC3" w:rsidRDefault="00031DC3" w:rsidP="00031DC3">
      <w:pPr>
        <w:ind w:firstLine="567"/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Этапы внедрения маркировки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2024 год определен правительством как год полноценного функционирования Единой национальной системы маркировки. При этом производителям дается время на то, </w:t>
      </w:r>
      <w:r w:rsidRPr="00C71A2B">
        <w:rPr>
          <w:sz w:val="24"/>
          <w:szCs w:val="24"/>
        </w:rPr>
        <w:lastRenderedPageBreak/>
        <w:t xml:space="preserve">чтобы «обкатать» систему: с 2018 года стартовала добровольная маркировка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кодами табака, обуви и лекарственных препаратов.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Чтобы подключиться к пилотному проекту, достаточно подать заявку на участие. Для полноценного участия также необходима усиленная квалифицированная электронная подпись. Если у вас есть такая подпись для торгов, ЕГАИС, ЭДО, отчетности, то можно использовать ее. Также для подключения к пилоту вам потребуется обновить прошивку онлайн-кассы, то есть обратиться к поставщикам соответствующих решений и оборудования, настроить систему электронного документооборота (ЭДО), обновить </w:t>
      </w:r>
      <w:proofErr w:type="spellStart"/>
      <w:r w:rsidRPr="00C71A2B">
        <w:rPr>
          <w:sz w:val="24"/>
          <w:szCs w:val="24"/>
        </w:rPr>
        <w:t>товароучетную</w:t>
      </w:r>
      <w:proofErr w:type="spellEnd"/>
      <w:r w:rsidRPr="00C71A2B">
        <w:rPr>
          <w:sz w:val="24"/>
          <w:szCs w:val="24"/>
        </w:rPr>
        <w:t xml:space="preserve"> программу и купить</w:t>
      </w:r>
      <w:r w:rsidR="00031DC3">
        <w:rPr>
          <w:sz w:val="24"/>
          <w:szCs w:val="24"/>
        </w:rPr>
        <w:t xml:space="preserve"> 2D-сканер для считывания кода.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Если исходить из сроков, обозначенных в Распоряжении Правительства РФ от 28.04.2018 № 792-Р, то </w:t>
      </w:r>
      <w:r w:rsidRPr="00031DC3">
        <w:rPr>
          <w:b/>
          <w:i/>
          <w:color w:val="FF0000"/>
          <w:sz w:val="24"/>
          <w:szCs w:val="24"/>
        </w:rPr>
        <w:t>переход на маркировку товаров начнется с 2019 года</w:t>
      </w:r>
      <w:r w:rsidR="00031DC3">
        <w:rPr>
          <w:sz w:val="24"/>
          <w:szCs w:val="24"/>
        </w:rPr>
        <w:t>.</w:t>
      </w:r>
    </w:p>
    <w:p w:rsidR="00031DC3" w:rsidRP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В таблице указаны даты экспериме</w:t>
      </w:r>
      <w:r w:rsidR="00031DC3">
        <w:rPr>
          <w:sz w:val="24"/>
          <w:szCs w:val="24"/>
        </w:rPr>
        <w:t>нта и даты перехода на систему: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31DC3">
              <w:rPr>
                <w:b/>
                <w:sz w:val="24"/>
                <w:szCs w:val="24"/>
              </w:rPr>
              <w:t>Товар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31DC3">
              <w:rPr>
                <w:b/>
                <w:sz w:val="24"/>
                <w:szCs w:val="24"/>
              </w:rPr>
              <w:t>Старт эксперимента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31DC3">
              <w:rPr>
                <w:b/>
                <w:sz w:val="24"/>
                <w:szCs w:val="24"/>
              </w:rPr>
              <w:t>Обязательное использование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Лекарства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февраля 2017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июля 2020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Табак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января 2018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июля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Обувь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июня 2018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июля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Шины и покрышки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Нет официальной информации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декабря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Духи и туалетная вода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марта по 30 ноября 2019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декабря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031DC3">
              <w:rPr>
                <w:sz w:val="24"/>
                <w:szCs w:val="24"/>
              </w:rPr>
              <w:t>Товары легкой промышленности (трикотажные блузки, пальто и полупальто, плащи и куртки, ветровки и штормовки, постельное, столовое, туалетное и кухонное белье</w:t>
            </w:r>
            <w:proofErr w:type="gramEnd"/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Нет официальной информации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декабря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Фотоаппараты и лампы-вспышки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марта по 30 ноября 2019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декабря 2019 года</w:t>
            </w:r>
          </w:p>
        </w:tc>
      </w:tr>
      <w:tr w:rsidR="00031DC3" w:rsidRPr="00031DC3" w:rsidTr="00031DC3"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Пиво</w:t>
            </w:r>
          </w:p>
        </w:tc>
        <w:tc>
          <w:tcPr>
            <w:tcW w:w="3190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С 1 июля 2018 года</w:t>
            </w:r>
          </w:p>
        </w:tc>
        <w:tc>
          <w:tcPr>
            <w:tcW w:w="3191" w:type="dxa"/>
          </w:tcPr>
          <w:p w:rsidR="00031DC3" w:rsidRPr="00031DC3" w:rsidRDefault="00031DC3" w:rsidP="00031DC3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031DC3">
              <w:rPr>
                <w:sz w:val="24"/>
                <w:szCs w:val="24"/>
              </w:rPr>
              <w:t>Нет официальной информации</w:t>
            </w:r>
          </w:p>
        </w:tc>
      </w:tr>
    </w:tbl>
    <w:p w:rsidR="00031DC3" w:rsidRDefault="00031DC3" w:rsidP="00C71A2B">
      <w:pPr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Что такое «Честный знак»?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Вся система цифровой маркировки и </w:t>
      </w:r>
      <w:proofErr w:type="spellStart"/>
      <w:r w:rsidRPr="00C71A2B">
        <w:rPr>
          <w:sz w:val="24"/>
          <w:szCs w:val="24"/>
        </w:rPr>
        <w:t>прослеживаемости</w:t>
      </w:r>
      <w:proofErr w:type="spellEnd"/>
      <w:r w:rsidRPr="00C71A2B">
        <w:rPr>
          <w:sz w:val="24"/>
          <w:szCs w:val="24"/>
        </w:rPr>
        <w:t xml:space="preserve"> товаров называется «Честный знак». И она включает два компонента:</w:t>
      </w:r>
    </w:p>
    <w:p w:rsidR="00C71A2B" w:rsidRPr="00031DC3" w:rsidRDefault="00C71A2B" w:rsidP="00031DC3">
      <w:pPr>
        <w:ind w:firstLine="567"/>
        <w:rPr>
          <w:b/>
          <w:i/>
          <w:color w:val="auto"/>
          <w:sz w:val="24"/>
          <w:szCs w:val="24"/>
        </w:rPr>
      </w:pPr>
      <w:r w:rsidRPr="00031DC3">
        <w:rPr>
          <w:b/>
          <w:i/>
          <w:color w:val="auto"/>
          <w:sz w:val="24"/>
          <w:szCs w:val="24"/>
        </w:rPr>
        <w:t xml:space="preserve">цифровое решение маркировки и </w:t>
      </w:r>
      <w:proofErr w:type="spellStart"/>
      <w:r w:rsidRPr="00031DC3">
        <w:rPr>
          <w:b/>
          <w:i/>
          <w:color w:val="auto"/>
          <w:sz w:val="24"/>
          <w:szCs w:val="24"/>
        </w:rPr>
        <w:t>прослеживаемости</w:t>
      </w:r>
      <w:proofErr w:type="spellEnd"/>
      <w:r w:rsidRPr="00031DC3">
        <w:rPr>
          <w:b/>
          <w:i/>
          <w:color w:val="auto"/>
          <w:sz w:val="24"/>
          <w:szCs w:val="24"/>
        </w:rPr>
        <w:t>;</w:t>
      </w:r>
    </w:p>
    <w:p w:rsidR="00C71A2B" w:rsidRPr="00031DC3" w:rsidRDefault="00C71A2B" w:rsidP="00031DC3">
      <w:pPr>
        <w:ind w:firstLine="567"/>
        <w:rPr>
          <w:b/>
          <w:i/>
          <w:color w:val="auto"/>
          <w:sz w:val="24"/>
          <w:szCs w:val="24"/>
        </w:rPr>
      </w:pPr>
      <w:r w:rsidRPr="00031DC3">
        <w:rPr>
          <w:b/>
          <w:i/>
          <w:color w:val="auto"/>
          <w:sz w:val="24"/>
          <w:szCs w:val="24"/>
        </w:rPr>
        <w:t>инструмент общественного контроля (приложение «Честный знак»).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Приложение «Честный знак» уже доступно для скачивания в </w:t>
      </w:r>
      <w:proofErr w:type="spellStart"/>
      <w:r w:rsidRPr="00C71A2B">
        <w:rPr>
          <w:sz w:val="24"/>
          <w:szCs w:val="24"/>
        </w:rPr>
        <w:t>App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Store</w:t>
      </w:r>
      <w:proofErr w:type="spellEnd"/>
      <w:r w:rsidRPr="00C71A2B">
        <w:rPr>
          <w:sz w:val="24"/>
          <w:szCs w:val="24"/>
        </w:rPr>
        <w:t xml:space="preserve"> и </w:t>
      </w:r>
      <w:proofErr w:type="spellStart"/>
      <w:r w:rsidRPr="00C71A2B">
        <w:rPr>
          <w:sz w:val="24"/>
          <w:szCs w:val="24"/>
        </w:rPr>
        <w:t>Google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Play</w:t>
      </w:r>
      <w:proofErr w:type="spellEnd"/>
      <w:r w:rsidRPr="00C71A2B">
        <w:rPr>
          <w:sz w:val="24"/>
          <w:szCs w:val="24"/>
        </w:rPr>
        <w:t xml:space="preserve">. С помощью любого смартфона, в котором оно установлено, можно считать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 или другой тип маркировки на упаковке товара и моментальн</w:t>
      </w:r>
      <w:r w:rsidR="00031DC3">
        <w:rPr>
          <w:sz w:val="24"/>
          <w:szCs w:val="24"/>
        </w:rPr>
        <w:t>о получить результаты проверки.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Через приложение потребитель может сообщить контролирующим органам об обнаружении контрафакта. Чтобы мотивировать граждан участвовать в процессе общественного контроля, инициаторы внедрения системы маркировки планируют вознаграждать активных участников бонусными программами за помощ</w:t>
      </w:r>
      <w:r w:rsidR="00031DC3">
        <w:rPr>
          <w:sz w:val="24"/>
          <w:szCs w:val="24"/>
        </w:rPr>
        <w:t>ь в борьбе с контрафактом.</w:t>
      </w:r>
    </w:p>
    <w:p w:rsidR="00031DC3" w:rsidRDefault="00031DC3" w:rsidP="00031D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 буд</w:t>
      </w:r>
      <w:r w:rsidR="00C71A2B" w:rsidRPr="00C71A2B">
        <w:rPr>
          <w:sz w:val="24"/>
          <w:szCs w:val="24"/>
        </w:rPr>
        <w:t>ет, если потребитель захочет купить товар, которого нет в системе маркировки?</w:t>
      </w:r>
    </w:p>
    <w:p w:rsid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lastRenderedPageBreak/>
        <w:t>ФНС выступает за уведомительный порядок контроля. Это значит, что и покупателя, и продавца система уведомляет о том, что совершается сделка с продуктом, который выглядит как контрафактный, но не зап</w:t>
      </w:r>
      <w:r w:rsidR="00031DC3">
        <w:rPr>
          <w:sz w:val="24"/>
          <w:szCs w:val="24"/>
        </w:rPr>
        <w:t>рещает им совершить эту сделку.</w:t>
      </w:r>
    </w:p>
    <w:p w:rsidR="00031DC3" w:rsidRPr="00C71A2B" w:rsidRDefault="00031DC3" w:rsidP="00031DC3">
      <w:pPr>
        <w:ind w:firstLine="567"/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Что такое Национальный каталог товаров?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 рамках системы маркировки «Честный знак» существуют различные подсистемы, но одна из основных — это Национальный каталог товаров. Он будет содержать информацию по всем маркированным товарным категориям, и эта информация будет использоваться далее в ОФД и в розничных сетях для контроля операций по этим товарным категориям.  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Предполагается, что все участники товарооборота получат бесплатный и свободный доступ к каталогу. При этом производители, дистрибьюторы и розничные сети, как обещает ЦРПТ, не будут нести затраты на управление дан</w:t>
      </w:r>
      <w:r w:rsidR="00031DC3">
        <w:rPr>
          <w:sz w:val="24"/>
          <w:szCs w:val="24"/>
        </w:rPr>
        <w:t>ными.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С учетом тех категорий товаров, для которых система маркировки станет обязательной уже в 2019 году, каталог сначала будет интегрирован с федеральными информационными ресурсами </w:t>
      </w:r>
      <w:proofErr w:type="spellStart"/>
      <w:r w:rsidRPr="00C71A2B">
        <w:rPr>
          <w:sz w:val="24"/>
          <w:szCs w:val="24"/>
        </w:rPr>
        <w:t>Россельхознадзора</w:t>
      </w:r>
      <w:proofErr w:type="spellEnd"/>
      <w:r w:rsidRPr="00C71A2B">
        <w:rPr>
          <w:sz w:val="24"/>
          <w:szCs w:val="24"/>
        </w:rPr>
        <w:t xml:space="preserve">, </w:t>
      </w:r>
      <w:proofErr w:type="spellStart"/>
      <w:r w:rsidRPr="00C71A2B">
        <w:rPr>
          <w:sz w:val="24"/>
          <w:szCs w:val="24"/>
        </w:rPr>
        <w:t>Росаккредитации</w:t>
      </w:r>
      <w:proofErr w:type="spellEnd"/>
      <w:r w:rsidRPr="00C71A2B">
        <w:rPr>
          <w:sz w:val="24"/>
          <w:szCs w:val="24"/>
        </w:rPr>
        <w:t xml:space="preserve">, </w:t>
      </w:r>
      <w:proofErr w:type="spellStart"/>
      <w:r w:rsidRPr="00C71A2B">
        <w:rPr>
          <w:sz w:val="24"/>
          <w:szCs w:val="24"/>
        </w:rPr>
        <w:t>Роскачества</w:t>
      </w:r>
      <w:proofErr w:type="spellEnd"/>
      <w:r w:rsidRPr="00C71A2B">
        <w:rPr>
          <w:sz w:val="24"/>
          <w:szCs w:val="24"/>
        </w:rPr>
        <w:t xml:space="preserve"> и ФНС. В нем будет храниться разрешительная и сопроводительная документация, без которой, например, невозможна продажа лекарств и про</w:t>
      </w:r>
      <w:r w:rsidR="00031DC3">
        <w:rPr>
          <w:sz w:val="24"/>
          <w:szCs w:val="24"/>
        </w:rPr>
        <w:t>дуктов животного происхождения.</w:t>
      </w:r>
    </w:p>
    <w:p w:rsid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Национальный каталог товаров также будет работать с классификаторами ТН ВЭД, ОКПД 2</w:t>
      </w:r>
      <w:r w:rsidR="00031DC3">
        <w:rPr>
          <w:sz w:val="24"/>
          <w:szCs w:val="24"/>
        </w:rPr>
        <w:t>, ОКВЭД 2 и КТРУ, системой GS1.</w:t>
      </w:r>
    </w:p>
    <w:p w:rsidR="00031DC3" w:rsidRPr="00C71A2B" w:rsidRDefault="00031DC3" w:rsidP="00031DC3">
      <w:pPr>
        <w:ind w:firstLine="567"/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proofErr w:type="spellStart"/>
      <w:r w:rsidRPr="00031DC3">
        <w:rPr>
          <w:b/>
          <w:color w:val="548DD4" w:themeColor="text2" w:themeTint="99"/>
          <w:sz w:val="28"/>
          <w:szCs w:val="28"/>
        </w:rPr>
        <w:t>Data</w:t>
      </w:r>
      <w:proofErr w:type="spellEnd"/>
      <w:r w:rsidRPr="00031DC3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031DC3">
        <w:rPr>
          <w:b/>
          <w:color w:val="548DD4" w:themeColor="text2" w:themeTint="99"/>
          <w:sz w:val="28"/>
          <w:szCs w:val="28"/>
        </w:rPr>
        <w:t>Matrix</w:t>
      </w:r>
      <w:proofErr w:type="spellEnd"/>
      <w:r w:rsidRPr="00031DC3">
        <w:rPr>
          <w:b/>
          <w:color w:val="548DD4" w:themeColor="text2" w:themeTint="99"/>
          <w:sz w:val="28"/>
          <w:szCs w:val="28"/>
        </w:rPr>
        <w:t xml:space="preserve"> код и его </w:t>
      </w:r>
      <w:proofErr w:type="spellStart"/>
      <w:r w:rsidRPr="00031DC3">
        <w:rPr>
          <w:b/>
          <w:color w:val="548DD4" w:themeColor="text2" w:themeTint="99"/>
          <w:sz w:val="28"/>
          <w:szCs w:val="28"/>
        </w:rPr>
        <w:t>криптозащищенность</w:t>
      </w:r>
      <w:proofErr w:type="spellEnd"/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Система маркировки товаров предполагает, что на упаковке каждой бутылки, пачки сигарет, лекарства будет размещаться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код, что позволит эффективно бороться с контрафактом и контрабандой.</w:t>
      </w:r>
    </w:p>
    <w:p w:rsidR="00031DC3" w:rsidRDefault="00C71A2B" w:rsidP="00031DC3">
      <w:pPr>
        <w:ind w:firstLine="567"/>
        <w:rPr>
          <w:sz w:val="24"/>
          <w:szCs w:val="24"/>
        </w:rPr>
      </w:pP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 представляет собой уникальный ключ к информации о товаре в базе данных системы «Честный знак». Код  наносится один раз при производстве товара. С его помощью, войдя в систему (онлайн или через мобильное приложение), можно получить доступ ко всей информации о товаре: место, дата и время производства, срок годности, процесс перехода товара от собственника к собственнику, дата и место продажи. Такой код практически невозможно подделать, поскольку в него вложены сложны</w:t>
      </w:r>
      <w:r w:rsidR="00031DC3">
        <w:rPr>
          <w:sz w:val="24"/>
          <w:szCs w:val="24"/>
        </w:rPr>
        <w:t xml:space="preserve">е криптографические </w:t>
      </w:r>
      <w:proofErr w:type="spellStart"/>
      <w:r w:rsidR="00031DC3">
        <w:rPr>
          <w:sz w:val="24"/>
          <w:szCs w:val="24"/>
        </w:rPr>
        <w:t>технологии.</w:t>
      </w:r>
      <w:proofErr w:type="spellEnd"/>
    </w:p>
    <w:p w:rsidR="00031DC3" w:rsidRPr="00C71A2B" w:rsidRDefault="00C71A2B" w:rsidP="00031DC3">
      <w:pPr>
        <w:ind w:firstLine="567"/>
        <w:rPr>
          <w:sz w:val="24"/>
          <w:szCs w:val="24"/>
        </w:rPr>
      </w:pP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</w:t>
      </w:r>
      <w:r w:rsidR="00031DC3">
        <w:rPr>
          <w:sz w:val="24"/>
          <w:szCs w:val="24"/>
        </w:rPr>
        <w:t>x</w:t>
      </w:r>
      <w:proofErr w:type="spellEnd"/>
      <w:r w:rsidR="00031DC3">
        <w:rPr>
          <w:sz w:val="24"/>
          <w:szCs w:val="24"/>
        </w:rPr>
        <w:t xml:space="preserve"> код состоит из двух частей:</w:t>
      </w:r>
    </w:p>
    <w:p w:rsidR="00C71A2B" w:rsidRPr="00031DC3" w:rsidRDefault="00C71A2B" w:rsidP="00031DC3">
      <w:pPr>
        <w:pStyle w:val="a3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031DC3">
        <w:rPr>
          <w:sz w:val="24"/>
          <w:szCs w:val="24"/>
        </w:rPr>
        <w:t>код идентификации: определяет позицию товара в системе и едином каталоге товаров;</w:t>
      </w:r>
    </w:p>
    <w:p w:rsidR="00031DC3" w:rsidRDefault="00C71A2B" w:rsidP="00C71A2B">
      <w:pPr>
        <w:pStyle w:val="a3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031DC3">
        <w:rPr>
          <w:sz w:val="24"/>
          <w:szCs w:val="24"/>
        </w:rPr>
        <w:t>код проверки (крипто-хвост): генерируется оператором.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031DC3">
        <w:rPr>
          <w:sz w:val="24"/>
          <w:szCs w:val="24"/>
        </w:rPr>
        <w:t>На каждом этапе движение товара будет фиксиров</w:t>
      </w:r>
      <w:r w:rsidR="00031DC3">
        <w:rPr>
          <w:sz w:val="24"/>
          <w:szCs w:val="24"/>
        </w:rPr>
        <w:t>аться в системе «Честный знак».</w:t>
      </w:r>
    </w:p>
    <w:p w:rsidR="00C71A2B" w:rsidRPr="00C71A2B" w:rsidRDefault="00C71A2B" w:rsidP="00031DC3">
      <w:pPr>
        <w:rPr>
          <w:sz w:val="24"/>
          <w:szCs w:val="24"/>
        </w:rPr>
      </w:pPr>
      <w:r w:rsidRPr="00031DC3">
        <w:rPr>
          <w:sz w:val="24"/>
          <w:szCs w:val="24"/>
        </w:rPr>
        <w:t>Это позволит получать информацию о производителе товара, его характеристиках, в том числе сроке годности для некоторых категорий товаров.</w:t>
      </w:r>
    </w:p>
    <w:p w:rsid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В ЦРПТ отмечают, что система маркировки в России будет радикально отличаться от той, что существует в других странах. Основное отличие заключается в едином центре эмиссии кода: код выпускается в одном месте, то есть только одна компания (ЦРПТ) в рамках партнерства с государством отвечает за выпуск этого кода. В других странах каждое </w:t>
      </w:r>
      <w:r w:rsidR="00031DC3">
        <w:rPr>
          <w:sz w:val="24"/>
          <w:szCs w:val="24"/>
        </w:rPr>
        <w:t>предприятие выпускает свой код.</w:t>
      </w:r>
    </w:p>
    <w:p w:rsidR="00031DC3" w:rsidRPr="00C71A2B" w:rsidRDefault="00031DC3" w:rsidP="00031DC3">
      <w:pPr>
        <w:ind w:firstLine="567"/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Как работает система маркировки</w:t>
      </w:r>
      <w:r w:rsidR="00031DC3" w:rsidRP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Пр</w:t>
      </w:r>
      <w:r w:rsidR="00031DC3">
        <w:rPr>
          <w:sz w:val="24"/>
          <w:szCs w:val="24"/>
        </w:rPr>
        <w:t>оце</w:t>
      </w:r>
      <w:proofErr w:type="gramStart"/>
      <w:r w:rsidR="00031DC3">
        <w:rPr>
          <w:sz w:val="24"/>
          <w:szCs w:val="24"/>
        </w:rPr>
        <w:t>сс вкл</w:t>
      </w:r>
      <w:proofErr w:type="gramEnd"/>
      <w:r w:rsidR="00031DC3">
        <w:rPr>
          <w:sz w:val="24"/>
          <w:szCs w:val="24"/>
        </w:rPr>
        <w:t>ючает следующие этапы:</w:t>
      </w:r>
    </w:p>
    <w:p w:rsid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На уровне производителя / импортера: уникальный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="00031DC3">
        <w:rPr>
          <w:sz w:val="24"/>
          <w:szCs w:val="24"/>
        </w:rPr>
        <w:t xml:space="preserve"> </w:t>
      </w:r>
      <w:proofErr w:type="spellStart"/>
      <w:r w:rsidR="00031DC3">
        <w:rPr>
          <w:sz w:val="24"/>
          <w:szCs w:val="24"/>
        </w:rPr>
        <w:t>Matrix</w:t>
      </w:r>
      <w:proofErr w:type="spellEnd"/>
      <w:r w:rsidR="00031DC3">
        <w:rPr>
          <w:sz w:val="24"/>
          <w:szCs w:val="24"/>
        </w:rPr>
        <w:t xml:space="preserve"> код наносится на товар.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На уровне логистики: фиксируется весь путь товара — от завода до потребителя.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На уровне магазина: товар размещается на полке только после сканирования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кода, что исключает возможность </w:t>
      </w:r>
      <w:proofErr w:type="spellStart"/>
      <w:r w:rsidRPr="00C71A2B">
        <w:rPr>
          <w:sz w:val="24"/>
          <w:szCs w:val="24"/>
        </w:rPr>
        <w:t>вброса</w:t>
      </w:r>
      <w:proofErr w:type="spellEnd"/>
      <w:r w:rsidRPr="00C71A2B">
        <w:rPr>
          <w:sz w:val="24"/>
          <w:szCs w:val="24"/>
        </w:rPr>
        <w:t xml:space="preserve"> подделки.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lastRenderedPageBreak/>
        <w:t>На уровне кассы: система не позволит реализовать контрафактный товар при продаже на онлайн-кассе. Когда кассир сканирует код в момент продажи, ОФД сообщает в систему маркировки о том, что товар выбыл.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На уровне потребителя: осуществляется общественный контроль и выявление нелегального товара с помощью приложения «Честный знак».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Если соединить все перечисленные этапы</w:t>
      </w:r>
      <w:r w:rsidR="00031DC3">
        <w:rPr>
          <w:sz w:val="24"/>
          <w:szCs w:val="24"/>
        </w:rPr>
        <w:t>, то получится следующая схема: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Оператор маркировки ЦРПТ генерирует коды и ведет список всех участников оборота. Это значит, что каждая организация, участвующая в обороте (передача товара путем купли-продажи, импорта, экспорта), должна будет зарегистрироваться в системе маркировки. Далее производитель товара или импортер должен заказывать коды и, соответственно, уметь их наносить на товар до момента передачи и до момента провоза через границу (товар должен быть маркирован до момен</w:t>
      </w:r>
      <w:r w:rsidR="00031DC3">
        <w:rPr>
          <w:sz w:val="24"/>
          <w:szCs w:val="24"/>
        </w:rPr>
        <w:t>та попадания на территорию РФ).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После этого каждый раз при передаче товара </w:t>
      </w:r>
      <w:proofErr w:type="gramStart"/>
      <w:r w:rsidRPr="00C71A2B">
        <w:rPr>
          <w:sz w:val="24"/>
          <w:szCs w:val="24"/>
        </w:rPr>
        <w:t>другому</w:t>
      </w:r>
      <w:proofErr w:type="gram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юрлицу</w:t>
      </w:r>
      <w:proofErr w:type="spellEnd"/>
      <w:r w:rsidRPr="00C71A2B">
        <w:rPr>
          <w:sz w:val="24"/>
          <w:szCs w:val="24"/>
        </w:rPr>
        <w:t xml:space="preserve"> необходимо будет уведомлять оператора маркировки о том, что товар был отгружен (это делает отправитель) или что товар быть получен (это делает получатель). Например, в табаке такая передача регистрируется путем формирования электронного первичного документа, то есть стороны между собой подписывают первичный документ, в котором перечислены все коды маркируемого товара, и дальше этот первичный документ представляется ЦРПТ. На основании первичного документа ЦРПТ переносит коды </w:t>
      </w:r>
      <w:r w:rsidR="00031DC3">
        <w:rPr>
          <w:sz w:val="24"/>
          <w:szCs w:val="24"/>
        </w:rPr>
        <w:t>от одного собственника другому.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После того, как производитель заказал код, нанес и зарегистрировал в системе, что он ввел его в оборот, можно прослеживать, через кого и куда он был перемещен, до самого конца, когда происходит продажа через к</w:t>
      </w:r>
      <w:r w:rsidR="00031DC3">
        <w:rPr>
          <w:sz w:val="24"/>
          <w:szCs w:val="24"/>
        </w:rPr>
        <w:t>ассу и код выбывает из оборота.</w:t>
      </w:r>
    </w:p>
    <w:p w:rsid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Схема может усложняться, например, если код выбывает из оборота не через кассу: списание товара, хищени</w:t>
      </w:r>
      <w:r w:rsidR="00031DC3">
        <w:rPr>
          <w:sz w:val="24"/>
          <w:szCs w:val="24"/>
        </w:rPr>
        <w:t>е, брак, порча, возвраты и т.д.</w:t>
      </w:r>
    </w:p>
    <w:p w:rsidR="00031DC3" w:rsidRPr="00C71A2B" w:rsidRDefault="00031DC3" w:rsidP="00031DC3">
      <w:pPr>
        <w:ind w:firstLine="567"/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Как бизнес должен подготовиться к маркировке</w:t>
      </w:r>
      <w:r w:rsid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Прежде </w:t>
      </w:r>
      <w:proofErr w:type="gramStart"/>
      <w:r w:rsidRPr="00C71A2B">
        <w:rPr>
          <w:sz w:val="24"/>
          <w:szCs w:val="24"/>
        </w:rPr>
        <w:t>всего</w:t>
      </w:r>
      <w:proofErr w:type="gramEnd"/>
      <w:r w:rsidRPr="00C71A2B">
        <w:rPr>
          <w:sz w:val="24"/>
          <w:szCs w:val="24"/>
        </w:rPr>
        <w:t xml:space="preserve"> бизнесу нужно смириться с мыслью о том, что маркировка неизбежна. Начиная с 2019 года придется озадачиться ее внедрением и подготовиться к определенным финансовым затратам, которые будут сильно зависеть от степени вовлеченности в процесс маркировки и у</w:t>
      </w:r>
      <w:r w:rsidR="00031DC3">
        <w:rPr>
          <w:sz w:val="24"/>
          <w:szCs w:val="24"/>
        </w:rPr>
        <w:t>ровня автоматизации в компании.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Нужно оценить ситуацию и ответить на ряд вопросов. Потребуются ли вам онлайн-кассы? Придется ли менять оборудование? Нужен ли будет электронный документооборот (ЭДО)? Так, если у компании уже есть ЭДО, то достаточно будет только доработать процессы и подкл</w:t>
      </w:r>
      <w:r w:rsidR="00031DC3">
        <w:rPr>
          <w:sz w:val="24"/>
          <w:szCs w:val="24"/>
        </w:rPr>
        <w:t xml:space="preserve">ючить систему маркировки. </w:t>
      </w:r>
    </w:p>
    <w:p w:rsidR="00C71A2B" w:rsidRPr="00C71A2B" w:rsidRDefault="00C71A2B" w:rsidP="00C71A2B">
      <w:pPr>
        <w:rPr>
          <w:sz w:val="24"/>
          <w:szCs w:val="24"/>
        </w:rPr>
      </w:pPr>
    </w:p>
    <w:p w:rsidR="00C71A2B" w:rsidRPr="00031DC3" w:rsidRDefault="00C71A2B" w:rsidP="00C71A2B">
      <w:pPr>
        <w:rPr>
          <w:b/>
          <w:color w:val="548DD4" w:themeColor="text2" w:themeTint="99"/>
          <w:sz w:val="28"/>
          <w:szCs w:val="28"/>
        </w:rPr>
      </w:pPr>
      <w:r w:rsidRPr="00031DC3">
        <w:rPr>
          <w:b/>
          <w:color w:val="548DD4" w:themeColor="text2" w:themeTint="99"/>
          <w:sz w:val="28"/>
          <w:szCs w:val="28"/>
        </w:rPr>
        <w:t>Чек-лист: что нужно для внедрения системы маркировки</w:t>
      </w:r>
      <w:r w:rsidR="00031DC3" w:rsidRPr="00031DC3">
        <w:rPr>
          <w:b/>
          <w:color w:val="548DD4" w:themeColor="text2" w:themeTint="99"/>
          <w:sz w:val="28"/>
          <w:szCs w:val="28"/>
        </w:rPr>
        <w:t>?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>ЭДО</w:t>
      </w:r>
    </w:p>
    <w:p w:rsidR="00031DC3" w:rsidRPr="00031DC3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Лучше уже сейчас изучить эту тему, чтобы определиться с оператором и обсудить с ним варианты налаживания бизнес-процессов в компа</w:t>
      </w:r>
      <w:r w:rsidR="00031DC3">
        <w:rPr>
          <w:sz w:val="24"/>
          <w:szCs w:val="24"/>
        </w:rPr>
        <w:t>нии и подключения контрагентов.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>Новое оборудование, которое умеет работать с кодами маркировки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Поскольку на упаковку товара будет наноситься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код, то необходимо иметь оборудование, умеющее этот код считывать. Например, 1D-скан</w:t>
      </w:r>
      <w:r w:rsidR="00031DC3">
        <w:rPr>
          <w:sz w:val="24"/>
          <w:szCs w:val="24"/>
        </w:rPr>
        <w:t>ер с этой задачей не справится.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Если вы работаете с табаком и используете слабые 2D-сканеры, то будьте готовы к тому, что такие сканеры тоже не смогут считать </w:t>
      </w:r>
      <w:proofErr w:type="spellStart"/>
      <w:r w:rsidRPr="00C71A2B">
        <w:rPr>
          <w:sz w:val="24"/>
          <w:szCs w:val="24"/>
        </w:rPr>
        <w:t>Data</w:t>
      </w:r>
      <w:proofErr w:type="spellEnd"/>
      <w:r w:rsidRPr="00C71A2B">
        <w:rPr>
          <w:sz w:val="24"/>
          <w:szCs w:val="24"/>
        </w:rPr>
        <w:t xml:space="preserve"> </w:t>
      </w:r>
      <w:proofErr w:type="spellStart"/>
      <w:r w:rsidRPr="00C71A2B">
        <w:rPr>
          <w:sz w:val="24"/>
          <w:szCs w:val="24"/>
        </w:rPr>
        <w:t>Matrix</w:t>
      </w:r>
      <w:proofErr w:type="spellEnd"/>
      <w:r w:rsidRPr="00C71A2B">
        <w:rPr>
          <w:sz w:val="24"/>
          <w:szCs w:val="24"/>
        </w:rPr>
        <w:t xml:space="preserve"> код. Поэтому обратите внимание на поставщиков </w:t>
      </w:r>
      <w:r w:rsidR="00031DC3">
        <w:rPr>
          <w:sz w:val="24"/>
          <w:szCs w:val="24"/>
        </w:rPr>
        <w:t xml:space="preserve">оборудования и их возможности. 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 xml:space="preserve">Касса и </w:t>
      </w:r>
      <w:proofErr w:type="gramStart"/>
      <w:r w:rsidRPr="00031DC3">
        <w:rPr>
          <w:b/>
          <w:sz w:val="24"/>
          <w:szCs w:val="24"/>
          <w:u w:val="single"/>
        </w:rPr>
        <w:t>кассовое</w:t>
      </w:r>
      <w:proofErr w:type="gramEnd"/>
      <w:r w:rsidRPr="00031DC3">
        <w:rPr>
          <w:b/>
          <w:sz w:val="24"/>
          <w:szCs w:val="24"/>
          <w:u w:val="single"/>
        </w:rPr>
        <w:t xml:space="preserve"> ПО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Обратите внимание на то, какие касса и кассовое </w:t>
      </w:r>
      <w:proofErr w:type="gramStart"/>
      <w:r w:rsidRPr="00C71A2B">
        <w:rPr>
          <w:sz w:val="24"/>
          <w:szCs w:val="24"/>
        </w:rPr>
        <w:t>ПО</w:t>
      </w:r>
      <w:proofErr w:type="gramEnd"/>
      <w:r w:rsidRPr="00C71A2B">
        <w:rPr>
          <w:sz w:val="24"/>
          <w:szCs w:val="24"/>
        </w:rPr>
        <w:t xml:space="preserve"> у вас установлены: умеют ли они сейчас работать с маркированным товаром? Поинтересуйте</w:t>
      </w:r>
      <w:r w:rsidR="00031DC3">
        <w:rPr>
          <w:sz w:val="24"/>
          <w:szCs w:val="24"/>
        </w:rPr>
        <w:t>сь об этом у своего поставщика.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>Подключение к ОФД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lastRenderedPageBreak/>
        <w:t>Удостоверьтесь в том, что оператор фискальных данных умеет взаимодействовать с ЦРПТ и передавать необходимые све</w:t>
      </w:r>
      <w:r w:rsidR="00031DC3">
        <w:rPr>
          <w:sz w:val="24"/>
          <w:szCs w:val="24"/>
        </w:rPr>
        <w:t>дения.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>Учетные системы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 xml:space="preserve">Проанализируйте их состояние и возможности. Если вы до сих пор пользуетесь старой </w:t>
      </w:r>
      <w:proofErr w:type="spellStart"/>
      <w:r w:rsidRPr="00C71A2B">
        <w:rPr>
          <w:sz w:val="24"/>
          <w:szCs w:val="24"/>
        </w:rPr>
        <w:t>самописной</w:t>
      </w:r>
      <w:proofErr w:type="spellEnd"/>
      <w:r w:rsidRPr="00C71A2B">
        <w:rPr>
          <w:sz w:val="24"/>
          <w:szCs w:val="24"/>
        </w:rPr>
        <w:t xml:space="preserve"> системой, то нужно озаботиться вопросом хран</w:t>
      </w:r>
      <w:r w:rsidR="00031DC3">
        <w:rPr>
          <w:sz w:val="24"/>
          <w:szCs w:val="24"/>
        </w:rPr>
        <w:t xml:space="preserve">ения и учета кодов маркировки. </w:t>
      </w:r>
    </w:p>
    <w:p w:rsidR="00C71A2B" w:rsidRPr="00031DC3" w:rsidRDefault="00C71A2B" w:rsidP="00031DC3">
      <w:pPr>
        <w:ind w:firstLine="567"/>
        <w:rPr>
          <w:b/>
          <w:sz w:val="24"/>
          <w:szCs w:val="24"/>
          <w:u w:val="single"/>
        </w:rPr>
      </w:pPr>
      <w:r w:rsidRPr="00031DC3">
        <w:rPr>
          <w:b/>
          <w:sz w:val="24"/>
          <w:szCs w:val="24"/>
          <w:u w:val="single"/>
        </w:rPr>
        <w:t>IT-решение для передачи сведений в «Честный знак»</w:t>
      </w:r>
    </w:p>
    <w:p w:rsidR="00C71A2B" w:rsidRPr="00C71A2B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Нужно определиться, каким решением вы будете пользоваться: разработаете собственное или воспользуетесь тем, что пре</w:t>
      </w:r>
      <w:r w:rsidR="00031DC3">
        <w:rPr>
          <w:sz w:val="24"/>
          <w:szCs w:val="24"/>
        </w:rPr>
        <w:t>длагают профильные IT-компании.</w:t>
      </w:r>
    </w:p>
    <w:p w:rsidR="009D1270" w:rsidRDefault="00C71A2B" w:rsidP="00031DC3">
      <w:pPr>
        <w:ind w:firstLine="567"/>
        <w:rPr>
          <w:sz w:val="24"/>
          <w:szCs w:val="24"/>
        </w:rPr>
      </w:pPr>
      <w:r w:rsidRPr="00C71A2B">
        <w:rPr>
          <w:sz w:val="24"/>
          <w:szCs w:val="24"/>
        </w:rPr>
        <w:t>Пока у бизнеса есть время на то, чтобы подключиться к пилотным проектам, посмотреть, как устроена система маркировки в их отрасли, и решить существующие проблемы.</w:t>
      </w:r>
    </w:p>
    <w:p w:rsidR="00A260FF" w:rsidRDefault="00A260FF" w:rsidP="00031DC3">
      <w:pPr>
        <w:ind w:firstLine="567"/>
        <w:rPr>
          <w:sz w:val="24"/>
          <w:szCs w:val="24"/>
        </w:rPr>
      </w:pPr>
    </w:p>
    <w:p w:rsidR="00A260FF" w:rsidRPr="00A260FF" w:rsidRDefault="00A260FF" w:rsidP="00A260FF">
      <w:pPr>
        <w:ind w:firstLine="567"/>
        <w:rPr>
          <w:b/>
          <w:color w:val="548DD4" w:themeColor="text2" w:themeTint="99"/>
          <w:sz w:val="28"/>
          <w:szCs w:val="28"/>
        </w:rPr>
      </w:pPr>
      <w:r w:rsidRPr="00A260FF">
        <w:rPr>
          <w:b/>
          <w:color w:val="548DD4" w:themeColor="text2" w:themeTint="99"/>
          <w:sz w:val="28"/>
          <w:szCs w:val="28"/>
        </w:rPr>
        <w:t>Ответственность за нарушения требований</w:t>
      </w:r>
    </w:p>
    <w:p w:rsidR="00A260FF" w:rsidRPr="00A260FF" w:rsidRDefault="00A260FF" w:rsidP="00A260FF">
      <w:pPr>
        <w:ind w:firstLine="567"/>
        <w:rPr>
          <w:sz w:val="24"/>
          <w:szCs w:val="24"/>
        </w:rPr>
      </w:pPr>
      <w:r w:rsidRPr="00A260FF">
        <w:rPr>
          <w:sz w:val="24"/>
          <w:szCs w:val="24"/>
        </w:rPr>
        <w:t>Закон о маркировке товара предполагает строгую ответственность за нарушения. Так, статья 4.7 п. 554-ФЗ вводит дополнительный обязательный реквизит кассового чека — «код товара», позволяющий идентифицировать товар. Постановлением Правительства РФ № 174 от 21 февраля 2019 года установлено, что в этом реквизите для товаров, которые подлежат маркировке, указывается код идентификации, предусмотренный 381-ФЗ («Об основах государственного регулирования торговой деятель</w:t>
      </w:r>
      <w:r>
        <w:rPr>
          <w:sz w:val="24"/>
          <w:szCs w:val="24"/>
        </w:rPr>
        <w:t>ности в Российской Федерации»).</w:t>
      </w:r>
    </w:p>
    <w:p w:rsidR="007572F2" w:rsidRDefault="007572F2" w:rsidP="00A260FF">
      <w:pPr>
        <w:ind w:firstLine="567"/>
        <w:rPr>
          <w:b/>
          <w:i/>
          <w:color w:val="FF0000"/>
          <w:sz w:val="24"/>
          <w:szCs w:val="24"/>
        </w:rPr>
      </w:pPr>
      <w:r w:rsidRPr="007572F2">
        <w:rPr>
          <w:b/>
          <w:i/>
          <w:color w:val="FF0000"/>
          <w:sz w:val="24"/>
          <w:szCs w:val="24"/>
        </w:rPr>
        <w:t xml:space="preserve">ВАЖНО!!! </w:t>
      </w:r>
      <w:r w:rsidR="00A260FF" w:rsidRPr="007572F2">
        <w:rPr>
          <w:b/>
          <w:i/>
          <w:color w:val="FF0000"/>
          <w:sz w:val="24"/>
          <w:szCs w:val="24"/>
        </w:rPr>
        <w:t xml:space="preserve">За несоблюдение требования может быть применена ответственность, которая установлена </w:t>
      </w:r>
      <w:r>
        <w:rPr>
          <w:b/>
          <w:i/>
          <w:color w:val="FF0000"/>
          <w:sz w:val="24"/>
          <w:szCs w:val="24"/>
        </w:rPr>
        <w:t>ч.</w:t>
      </w:r>
      <w:r w:rsidR="00A260FF" w:rsidRPr="007572F2">
        <w:rPr>
          <w:b/>
          <w:i/>
          <w:color w:val="FF0000"/>
          <w:sz w:val="24"/>
          <w:szCs w:val="24"/>
        </w:rPr>
        <w:t xml:space="preserve"> 4 </w:t>
      </w:r>
      <w:r>
        <w:rPr>
          <w:b/>
          <w:i/>
          <w:color w:val="FF0000"/>
          <w:sz w:val="24"/>
          <w:szCs w:val="24"/>
        </w:rPr>
        <w:t>ст.</w:t>
      </w:r>
      <w:r w:rsidR="00A260FF" w:rsidRPr="007572F2">
        <w:rPr>
          <w:b/>
          <w:i/>
          <w:color w:val="FF0000"/>
          <w:sz w:val="24"/>
          <w:szCs w:val="24"/>
        </w:rPr>
        <w:t xml:space="preserve"> 14.5 КоАП РФ за нарушение порядка и условий применения кассовой техники: </w:t>
      </w:r>
    </w:p>
    <w:p w:rsidR="007572F2" w:rsidRDefault="007572F2" w:rsidP="00A260FF">
      <w:pPr>
        <w:ind w:firstLine="567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- </w:t>
      </w:r>
      <w:r w:rsidR="00A260FF" w:rsidRPr="007572F2">
        <w:rPr>
          <w:b/>
          <w:i/>
          <w:color w:val="FF0000"/>
          <w:sz w:val="24"/>
          <w:szCs w:val="24"/>
        </w:rPr>
        <w:t xml:space="preserve">предупреждение или административный штраф на должностных лиц от 1,5 до 3 тысяч рублей; </w:t>
      </w:r>
    </w:p>
    <w:p w:rsidR="00A260FF" w:rsidRPr="007572F2" w:rsidRDefault="007572F2" w:rsidP="00A260FF">
      <w:pPr>
        <w:ind w:firstLine="567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- </w:t>
      </w:r>
      <w:bookmarkStart w:id="0" w:name="_GoBack"/>
      <w:bookmarkEnd w:id="0"/>
      <w:r w:rsidR="00A260FF" w:rsidRPr="007572F2">
        <w:rPr>
          <w:b/>
          <w:i/>
          <w:color w:val="FF0000"/>
          <w:sz w:val="24"/>
          <w:szCs w:val="24"/>
        </w:rPr>
        <w:t>на юридических лиц — в виде предупреждения или административного штрафа от 5 тысяч до 10 тысяч рублей.</w:t>
      </w:r>
    </w:p>
    <w:sectPr w:rsidR="00A260FF" w:rsidRPr="0075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3E5"/>
    <w:multiLevelType w:val="hybridMultilevel"/>
    <w:tmpl w:val="BEF8C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660"/>
    <w:multiLevelType w:val="hybridMultilevel"/>
    <w:tmpl w:val="5ED44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060"/>
    <w:multiLevelType w:val="hybridMultilevel"/>
    <w:tmpl w:val="82489F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123ECF"/>
    <w:multiLevelType w:val="multilevel"/>
    <w:tmpl w:val="A63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E3102"/>
    <w:multiLevelType w:val="hybridMultilevel"/>
    <w:tmpl w:val="B7EC6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277140"/>
    <w:multiLevelType w:val="multilevel"/>
    <w:tmpl w:val="DFC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35F3B"/>
    <w:multiLevelType w:val="multilevel"/>
    <w:tmpl w:val="3E2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8361C"/>
    <w:multiLevelType w:val="multilevel"/>
    <w:tmpl w:val="2446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2318B"/>
    <w:multiLevelType w:val="hybridMultilevel"/>
    <w:tmpl w:val="AD96EA1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0"/>
    <w:rsid w:val="00031DC3"/>
    <w:rsid w:val="005221B8"/>
    <w:rsid w:val="005B18C0"/>
    <w:rsid w:val="007572F2"/>
    <w:rsid w:val="009D1270"/>
    <w:rsid w:val="00A260FF"/>
    <w:rsid w:val="00C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pPr>
      <w:shd w:val="clear" w:color="auto" w:fill="FFFFFF"/>
      <w:spacing w:after="0" w:line="240" w:lineRule="auto"/>
      <w:jc w:val="both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31DC3"/>
    <w:pPr>
      <w:shd w:val="clear" w:color="auto" w:fill="auto"/>
      <w:spacing w:before="100" w:beforeAutospacing="1" w:after="100" w:afterAutospacing="1"/>
      <w:jc w:val="left"/>
      <w:textAlignment w:val="auto"/>
      <w:outlineLvl w:val="1"/>
    </w:pPr>
    <w:rPr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1DC3"/>
    <w:pPr>
      <w:shd w:val="clear" w:color="auto" w:fill="auto"/>
      <w:spacing w:before="100" w:beforeAutospacing="1" w:after="100" w:afterAutospacing="1"/>
      <w:jc w:val="left"/>
      <w:textAlignment w:val="auto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2B"/>
    <w:pPr>
      <w:ind w:left="720"/>
      <w:contextualSpacing/>
    </w:pPr>
  </w:style>
  <w:style w:type="table" w:styleId="a4">
    <w:name w:val="Table Grid"/>
    <w:basedOn w:val="a1"/>
    <w:uiPriority w:val="59"/>
    <w:rsid w:val="0003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1DC3"/>
    <w:pPr>
      <w:shd w:val="clear" w:color="auto" w:fill="auto"/>
      <w:spacing w:before="100" w:beforeAutospacing="1" w:after="100" w:afterAutospacing="1"/>
      <w:jc w:val="left"/>
      <w:textAlignment w:val="auto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31D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31D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DC3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pPr>
      <w:shd w:val="clear" w:color="auto" w:fill="FFFFFF"/>
      <w:spacing w:after="0" w:line="240" w:lineRule="auto"/>
      <w:jc w:val="both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31DC3"/>
    <w:pPr>
      <w:shd w:val="clear" w:color="auto" w:fill="auto"/>
      <w:spacing w:before="100" w:beforeAutospacing="1" w:after="100" w:afterAutospacing="1"/>
      <w:jc w:val="left"/>
      <w:textAlignment w:val="auto"/>
      <w:outlineLvl w:val="1"/>
    </w:pPr>
    <w:rPr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1DC3"/>
    <w:pPr>
      <w:shd w:val="clear" w:color="auto" w:fill="auto"/>
      <w:spacing w:before="100" w:beforeAutospacing="1" w:after="100" w:afterAutospacing="1"/>
      <w:jc w:val="left"/>
      <w:textAlignment w:val="auto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2B"/>
    <w:pPr>
      <w:ind w:left="720"/>
      <w:contextualSpacing/>
    </w:pPr>
  </w:style>
  <w:style w:type="table" w:styleId="a4">
    <w:name w:val="Table Grid"/>
    <w:basedOn w:val="a1"/>
    <w:uiPriority w:val="59"/>
    <w:rsid w:val="0003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1DC3"/>
    <w:pPr>
      <w:shd w:val="clear" w:color="auto" w:fill="auto"/>
      <w:spacing w:before="100" w:beforeAutospacing="1" w:after="100" w:afterAutospacing="1"/>
      <w:jc w:val="left"/>
      <w:textAlignment w:val="auto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31D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31D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DC3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53604">
          <w:marLeft w:val="-1200"/>
          <w:marRight w:val="-12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328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Анастасия Игоревна</dc:creator>
  <cp:keywords/>
  <dc:description/>
  <cp:lastModifiedBy>Киричкова Анастасия Игоревна</cp:lastModifiedBy>
  <cp:revision>3</cp:revision>
  <dcterms:created xsi:type="dcterms:W3CDTF">2019-09-30T13:56:00Z</dcterms:created>
  <dcterms:modified xsi:type="dcterms:W3CDTF">2019-09-30T14:17:00Z</dcterms:modified>
</cp:coreProperties>
</file>