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1" w:rsidRPr="00E67461" w:rsidRDefault="00E67461" w:rsidP="00E674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Новые</w:t>
      </w:r>
      <w:r w:rsidRPr="00E67461">
        <w:rPr>
          <w:b/>
          <w:sz w:val="32"/>
          <w:szCs w:val="32"/>
        </w:rPr>
        <w:t xml:space="preserve"> правил</w:t>
      </w:r>
      <w:r>
        <w:rPr>
          <w:b/>
          <w:sz w:val="32"/>
          <w:szCs w:val="32"/>
        </w:rPr>
        <w:t>а</w:t>
      </w:r>
      <w:r w:rsidRPr="00E67461">
        <w:rPr>
          <w:b/>
          <w:sz w:val="32"/>
          <w:szCs w:val="32"/>
        </w:rPr>
        <w:t xml:space="preserve"> противопожарного режима</w:t>
      </w:r>
    </w:p>
    <w:p w:rsid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sz w:val="24"/>
          <w:szCs w:val="24"/>
        </w:rPr>
      </w:pPr>
      <w:bookmarkStart w:id="0" w:name="_GoBack"/>
      <w:bookmarkEnd w:id="0"/>
      <w:r w:rsidRPr="00E67461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, установленные </w:t>
      </w:r>
      <w:r w:rsidRPr="00E67461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E67461">
        <w:rPr>
          <w:sz w:val="24"/>
          <w:szCs w:val="24"/>
        </w:rPr>
        <w:t xml:space="preserve"> Правит</w:t>
      </w:r>
      <w:r>
        <w:rPr>
          <w:sz w:val="24"/>
          <w:szCs w:val="24"/>
        </w:rPr>
        <w:t xml:space="preserve">ельства РФ от 16.09.2020 N 1479, </w:t>
      </w:r>
      <w:r w:rsidRPr="00E67461">
        <w:rPr>
          <w:sz w:val="24"/>
          <w:szCs w:val="24"/>
        </w:rPr>
        <w:t>начнут действовать уже с 2021 года. В основном они не сильно отличаются от текущих, однако есть ряд изменений, к которым нужно подготовиться. Появились и новые разделы правил, например о том, как продавать и применять пиротехнику.</w:t>
      </w:r>
    </w:p>
    <w:p w:rsidR="00E67461" w:rsidRDefault="00E67461" w:rsidP="00191E22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Новые разделы правил противопожарного режима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Правила дополнены разделами: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применение и реализация пиротехнических изделий бытового назначения (раздел XXIII);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 (раздел XXIV);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 (приложение N 4 к новым правилам).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Инструкции о мерах пожарной безопасности, фиксация проверок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В инструкцию дополнительно </w:t>
      </w:r>
      <w:r>
        <w:rPr>
          <w:sz w:val="24"/>
          <w:szCs w:val="24"/>
        </w:rPr>
        <w:t>потребуется включить информацию: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 xml:space="preserve">порядок </w:t>
      </w:r>
      <w:proofErr w:type="gramStart"/>
      <w:r w:rsidRPr="00E67461">
        <w:rPr>
          <w:sz w:val="24"/>
          <w:szCs w:val="24"/>
        </w:rPr>
        <w:t>содержания путей доступа подразделений пожарной охраны</w:t>
      </w:r>
      <w:proofErr w:type="gramEnd"/>
      <w:r w:rsidRPr="00E67461">
        <w:rPr>
          <w:sz w:val="24"/>
          <w:szCs w:val="24"/>
        </w:rPr>
        <w:t xml:space="preserve"> на объекты защиты (на этажи, кровлю и т.д.);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обязанности и действия работников при открытии и блокировании в открытом состоянии устройств, препятствующих свободной эвакуации людей (турникеты, вращающиеся двери и т.п.);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сведения о лицах, отвечающих за отключение устрой</w:t>
      </w:r>
      <w:proofErr w:type="gramStart"/>
      <w:r w:rsidRPr="00E67461">
        <w:rPr>
          <w:sz w:val="24"/>
          <w:szCs w:val="24"/>
        </w:rPr>
        <w:t>ств с пр</w:t>
      </w:r>
      <w:proofErr w:type="gramEnd"/>
      <w:r w:rsidRPr="00E67461">
        <w:rPr>
          <w:sz w:val="24"/>
          <w:szCs w:val="24"/>
        </w:rPr>
        <w:t>именением открытого пламени, а также теплогенерирующих агрегатов, аппаратов и устройств с применением горючих теплоносителей и (или) с температурой на внешней поверхности, способной превысить 90 градусов.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Новые правила предусматривают ведение журнала эксплуатации систем противопожарной защиты. Большинство проверочных мероприятий, которые сейчас требуют составления акта или протокола, придется дополнительно фиксировать в этом журнале.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Средства противопожарной защиты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После окончания гарантированного срока эксплуатации покрытия можно не проводить повторную огнезащитную обработку, а провести испытания или обосновать расчетно-аналитическими методами, что обработанные конструкции и оборудование отвечают требованиям пожарной без</w:t>
      </w:r>
      <w:r>
        <w:rPr>
          <w:sz w:val="24"/>
          <w:szCs w:val="24"/>
        </w:rPr>
        <w:t>опасности.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Правообладатель объекта защиты должен ежегодно и вплоть до замены проводить испытания средств пожарной безопасности и пожаротушения, отслуживших свой срок, если изготовитель не сообщил о возможности дальнейшего использования таки</w:t>
      </w:r>
      <w:r>
        <w:rPr>
          <w:sz w:val="24"/>
          <w:szCs w:val="24"/>
        </w:rPr>
        <w:t>х средств.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Указатели направления движения к источникам противопожарного водоснабжения должны иметь светоотражающую поверхность либо снабжаться электричеством и работать как минимум в ноч</w:t>
      </w:r>
      <w:r>
        <w:rPr>
          <w:sz w:val="24"/>
          <w:szCs w:val="24"/>
        </w:rPr>
        <w:t>ное время.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Поменяются нормы обеспечения огнетушителями. Так, помещения категорий</w:t>
      </w:r>
      <w:proofErr w:type="gramStart"/>
      <w:r w:rsidRPr="00E67461">
        <w:rPr>
          <w:sz w:val="24"/>
          <w:szCs w:val="24"/>
        </w:rPr>
        <w:t xml:space="preserve"> А</w:t>
      </w:r>
      <w:proofErr w:type="gramEnd"/>
      <w:r w:rsidRPr="00E67461">
        <w:rPr>
          <w:sz w:val="24"/>
          <w:szCs w:val="24"/>
        </w:rPr>
        <w:t>, Б, В1–В4, в которых может возникнуть пожар класса Е, потребуется обеспечить устройствами с рангом тушения (55В, С, Е). Все огнетушители должны быть б</w:t>
      </w:r>
      <w:r>
        <w:rPr>
          <w:sz w:val="24"/>
          <w:szCs w:val="24"/>
        </w:rPr>
        <w:t>езопасны для людей и имущества.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Передвижными огнетушителями не потребуется оснащать здания и сооружения кат</w:t>
      </w:r>
      <w:r>
        <w:rPr>
          <w:sz w:val="24"/>
          <w:szCs w:val="24"/>
        </w:rPr>
        <w:t>егории Д.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lastRenderedPageBreak/>
        <w:t>Огнетушители должны крепиться на высоте не более 1</w:t>
      </w:r>
      <w:r>
        <w:rPr>
          <w:sz w:val="24"/>
          <w:szCs w:val="24"/>
        </w:rPr>
        <w:t>,5 метров до верха их корпуса</w:t>
      </w:r>
      <w:r w:rsidRPr="00E67461">
        <w:rPr>
          <w:sz w:val="24"/>
          <w:szCs w:val="24"/>
        </w:rPr>
        <w:t>. Текущие правила не уточняю</w:t>
      </w:r>
      <w:r>
        <w:rPr>
          <w:sz w:val="24"/>
          <w:szCs w:val="24"/>
        </w:rPr>
        <w:t>т, как считается это расстояние.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Раз в год нужно будет проверять целостность покрывал для изоляции очага возгорания и дел</w:t>
      </w:r>
      <w:r>
        <w:rPr>
          <w:sz w:val="24"/>
          <w:szCs w:val="24"/>
        </w:rPr>
        <w:t>ать об этом отметку в журнале</w:t>
      </w:r>
      <w:r w:rsidRPr="00E67461">
        <w:rPr>
          <w:sz w:val="24"/>
          <w:szCs w:val="24"/>
        </w:rPr>
        <w:t>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Использование подвальных и цокольных этажей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Запрещено использовать подвальные и цокольные этажи </w:t>
      </w:r>
      <w:r>
        <w:rPr>
          <w:sz w:val="24"/>
          <w:szCs w:val="24"/>
        </w:rPr>
        <w:t>для следующих целей: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размещение производственных участков и мастерских;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хранение продукции, оборудования, мебели и других предметов;</w:t>
      </w:r>
    </w:p>
    <w:p w:rsidR="00E67461" w:rsidRPr="00E67461" w:rsidRDefault="00E67461" w:rsidP="00E67461">
      <w:pPr>
        <w:pStyle w:val="a3"/>
        <w:numPr>
          <w:ilvl w:val="0"/>
          <w:numId w:val="5"/>
        </w:numPr>
        <w:ind w:left="0" w:firstLine="709"/>
        <w:rPr>
          <w:sz w:val="24"/>
          <w:szCs w:val="24"/>
        </w:rPr>
      </w:pPr>
      <w:r w:rsidRPr="00E67461">
        <w:rPr>
          <w:sz w:val="24"/>
          <w:szCs w:val="24"/>
        </w:rPr>
        <w:t>организация детского досуга (детские развивающие центры, развлекательные центры, залы для проведения торжественных мероприятий и праздников, спортивных мероприятий). Исключение — случай, когда такое размещение предусмотрено проектной документацией.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Если в подвальном помещении постоянно не находятся люди, помещение должно быть закрыто на замок, а на двери размещена информация о месте хранения ключей (п. 18 новых правил). Такое же требование введут для чердачных помещений и технических этажей.</w:t>
      </w:r>
    </w:p>
    <w:p w:rsidR="00E67461" w:rsidRDefault="00E67461" w:rsidP="00191E22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Объекты с массовым пребыванием людей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Если нет норматива, определяющего максимально допустимое количество людей в помещении, нужно исходить из расчета не более 1 человека на 1 кв. </w:t>
      </w:r>
      <w:r>
        <w:rPr>
          <w:sz w:val="24"/>
          <w:szCs w:val="24"/>
        </w:rPr>
        <w:t>м.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На учениях придется отрабатывать эвакуацию не только персонала, но и п</w:t>
      </w:r>
      <w:r>
        <w:rPr>
          <w:sz w:val="24"/>
          <w:szCs w:val="24"/>
        </w:rPr>
        <w:t>осетителей.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Объекты с массовым пребыванием людей должны оснащаться ручными электрическими фонарями, а также СИЗ органов дыхания и зрения по тем же нормативам, что и объекты с круглосуточным пребыванием людей, — не менее 1 фонаря и 1 СИЗ на одного дежурного. Целостность </w:t>
      </w:r>
      <w:proofErr w:type="gramStart"/>
      <w:r w:rsidRPr="00E67461">
        <w:rPr>
          <w:sz w:val="24"/>
          <w:szCs w:val="24"/>
        </w:rPr>
        <w:t>СИЗ</w:t>
      </w:r>
      <w:proofErr w:type="gramEnd"/>
      <w:r w:rsidRPr="00E67461">
        <w:rPr>
          <w:sz w:val="24"/>
          <w:szCs w:val="24"/>
        </w:rPr>
        <w:t xml:space="preserve"> должна проверяться</w:t>
      </w:r>
      <w:r>
        <w:rPr>
          <w:sz w:val="24"/>
          <w:szCs w:val="24"/>
        </w:rPr>
        <w:t xml:space="preserve"> ежегодно.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Котельные, встроенные в здания объектов с массовым пребыванием людей или пристроенные к таким зданиям не допускается переводить с твердого топлива на </w:t>
      </w:r>
      <w:proofErr w:type="gramStart"/>
      <w:r w:rsidRPr="00E67461">
        <w:rPr>
          <w:sz w:val="24"/>
          <w:szCs w:val="24"/>
        </w:rPr>
        <w:t>жидкое</w:t>
      </w:r>
      <w:proofErr w:type="gramEnd"/>
      <w:r w:rsidRPr="00E67461">
        <w:rPr>
          <w:sz w:val="24"/>
          <w:szCs w:val="24"/>
        </w:rPr>
        <w:t xml:space="preserve"> или газ</w:t>
      </w:r>
      <w:r>
        <w:rPr>
          <w:sz w:val="24"/>
          <w:szCs w:val="24"/>
        </w:rPr>
        <w:t>ообразное.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Нельзя отключать системы противопожарной защиты для обслуживания или ремонта, если то же время проводятся мероприятия с массовым пребыванием людей.</w:t>
      </w:r>
    </w:p>
    <w:p w:rsid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Организации торговли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Организации торговли могут размещать торговые и игровые автоматы на путях эвакуации, если при этом не уменьшается нормативная ширина таких путей.</w:t>
      </w:r>
    </w:p>
    <w:p w:rsid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Медицинские организации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Каждый работник дежурной смены должен иметь СИЗ дыхания </w:t>
      </w:r>
      <w:r>
        <w:rPr>
          <w:sz w:val="24"/>
          <w:szCs w:val="24"/>
        </w:rPr>
        <w:t>и зрения.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Расстояние между кроватями в больничных палатах должно быть не менее 0,8 м, а ширина центрального основного прохода — не менее 1,2 м. Стулья, тумбочки и другая мебель не должны загромождать эвакуационные пути и выходы, уменьшая ширину путей э</w:t>
      </w:r>
      <w:r>
        <w:rPr>
          <w:sz w:val="24"/>
          <w:szCs w:val="24"/>
        </w:rPr>
        <w:t>вакуации.</w:t>
      </w:r>
    </w:p>
    <w:p w:rsid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В палатах нельзя группировать более двух </w:t>
      </w:r>
      <w:r>
        <w:rPr>
          <w:sz w:val="24"/>
          <w:szCs w:val="24"/>
        </w:rPr>
        <w:t>кроватей.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АЗС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В новых правилах есть нюансы противопожарного режима </w:t>
      </w:r>
      <w:proofErr w:type="gramStart"/>
      <w:r w:rsidRPr="00E67461">
        <w:rPr>
          <w:sz w:val="24"/>
          <w:szCs w:val="24"/>
        </w:rPr>
        <w:t>на</w:t>
      </w:r>
      <w:proofErr w:type="gramEnd"/>
      <w:r w:rsidRPr="00E67461">
        <w:rPr>
          <w:sz w:val="24"/>
          <w:szCs w:val="24"/>
        </w:rPr>
        <w:t xml:space="preserve"> автоматических (</w:t>
      </w:r>
      <w:proofErr w:type="spellStart"/>
      <w:r w:rsidRPr="00E67461">
        <w:rPr>
          <w:sz w:val="24"/>
          <w:szCs w:val="24"/>
        </w:rPr>
        <w:t>безоператорных</w:t>
      </w:r>
      <w:proofErr w:type="spellEnd"/>
      <w:r w:rsidRPr="00E67461">
        <w:rPr>
          <w:sz w:val="24"/>
          <w:szCs w:val="24"/>
        </w:rPr>
        <w:t xml:space="preserve">) АЗС. Установлено, что на </w:t>
      </w:r>
      <w:proofErr w:type="gramStart"/>
      <w:r w:rsidRPr="00E67461">
        <w:rPr>
          <w:sz w:val="24"/>
          <w:szCs w:val="24"/>
        </w:rPr>
        <w:t>таких</w:t>
      </w:r>
      <w:proofErr w:type="gramEnd"/>
      <w:r w:rsidRPr="00E67461">
        <w:rPr>
          <w:sz w:val="24"/>
          <w:szCs w:val="24"/>
        </w:rPr>
        <w:t xml:space="preserve"> АЗС мероприятия, которые проводятся при возникновении пожароопасной ситуации или пожара, должны осуществляться в автоматическом режиме или дистанционно</w:t>
      </w:r>
      <w:r>
        <w:rPr>
          <w:sz w:val="24"/>
          <w:szCs w:val="24"/>
        </w:rPr>
        <w:t>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lastRenderedPageBreak/>
        <w:t xml:space="preserve">На всех АЗС запрещается заправлять топливо в канистры и другую тару, в процессе наполнения </w:t>
      </w:r>
      <w:r>
        <w:rPr>
          <w:sz w:val="24"/>
          <w:szCs w:val="24"/>
        </w:rPr>
        <w:t>которой может возникнуть искра</w:t>
      </w:r>
      <w:r w:rsidRPr="00E67461">
        <w:rPr>
          <w:sz w:val="24"/>
          <w:szCs w:val="24"/>
        </w:rPr>
        <w:t>.</w:t>
      </w:r>
    </w:p>
    <w:p w:rsid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Строительные работы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У въезда на территорию стройплощадок должны размещаться схемы с обозначением въездов, подъездов, пожарных проездов и источников противопожарного водо</w:t>
      </w:r>
      <w:r>
        <w:rPr>
          <w:sz w:val="24"/>
          <w:szCs w:val="24"/>
        </w:rPr>
        <w:t>снабжения.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 xml:space="preserve">По окончании рабочей смены запрещено оставлять внутри зданий или на их покрытиях горючий утеплитель, </w:t>
      </w:r>
      <w:proofErr w:type="spellStart"/>
      <w:r w:rsidRPr="00E67461">
        <w:rPr>
          <w:sz w:val="24"/>
          <w:szCs w:val="24"/>
        </w:rPr>
        <w:t>несмонтированные</w:t>
      </w:r>
      <w:proofErr w:type="spellEnd"/>
      <w:r w:rsidRPr="00E67461">
        <w:rPr>
          <w:sz w:val="24"/>
          <w:szCs w:val="24"/>
        </w:rPr>
        <w:t xml:space="preserve"> панели с ним,</w:t>
      </w:r>
      <w:r>
        <w:rPr>
          <w:sz w:val="24"/>
          <w:szCs w:val="24"/>
        </w:rPr>
        <w:t xml:space="preserve"> кровельные рулонные материалы</w:t>
      </w:r>
      <w:r w:rsidRPr="00E67461">
        <w:rPr>
          <w:sz w:val="24"/>
          <w:szCs w:val="24"/>
        </w:rPr>
        <w:t>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</w:p>
    <w:p w:rsidR="00E67461" w:rsidRPr="00E67461" w:rsidRDefault="00E67461" w:rsidP="00E67461">
      <w:pPr>
        <w:ind w:firstLine="567"/>
        <w:rPr>
          <w:b/>
          <w:bCs/>
          <w:color w:val="4F81BD" w:themeColor="accent1"/>
          <w:sz w:val="28"/>
          <w:szCs w:val="28"/>
          <w:lang w:eastAsia="en-US"/>
        </w:rPr>
      </w:pPr>
      <w:r w:rsidRPr="00E67461">
        <w:rPr>
          <w:b/>
          <w:bCs/>
          <w:color w:val="4F81BD" w:themeColor="accent1"/>
          <w:sz w:val="28"/>
          <w:szCs w:val="28"/>
          <w:lang w:eastAsia="en-US"/>
        </w:rPr>
        <w:t>Огневые работы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За местом, где завершились огневые работы, должно быть обеспечено не менее</w:t>
      </w:r>
      <w:r>
        <w:rPr>
          <w:sz w:val="24"/>
          <w:szCs w:val="24"/>
        </w:rPr>
        <w:t xml:space="preserve"> чем четырехчасовое наблюдение.</w:t>
      </w:r>
    </w:p>
    <w:p w:rsidR="00E67461" w:rsidRPr="00E67461" w:rsidRDefault="00E67461" w:rsidP="00E67461">
      <w:pPr>
        <w:ind w:firstLine="567"/>
        <w:rPr>
          <w:sz w:val="24"/>
          <w:szCs w:val="24"/>
        </w:rPr>
      </w:pPr>
      <w:r w:rsidRPr="00E67461">
        <w:rPr>
          <w:sz w:val="24"/>
          <w:szCs w:val="24"/>
        </w:rPr>
        <w:t>Формы нарядов-допусков на выполнение огневых работ организации будут разрабатывать сами. В новых правилах нет обязательной формы, но есть перечень обязательных реквизитов. Наряд-допуск может быть оформлен и зарегистрирован в электронном виде.</w:t>
      </w:r>
    </w:p>
    <w:p w:rsidR="00E67461" w:rsidRPr="006325D8" w:rsidRDefault="00E67461" w:rsidP="00E67461">
      <w:pPr>
        <w:ind w:firstLine="567"/>
        <w:rPr>
          <w:sz w:val="24"/>
          <w:szCs w:val="24"/>
        </w:rPr>
      </w:pPr>
    </w:p>
    <w:sectPr w:rsidR="00E67461" w:rsidRPr="006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68"/>
    <w:multiLevelType w:val="hybridMultilevel"/>
    <w:tmpl w:val="51D2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4F4"/>
    <w:multiLevelType w:val="hybridMultilevel"/>
    <w:tmpl w:val="558C3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332"/>
    <w:multiLevelType w:val="hybridMultilevel"/>
    <w:tmpl w:val="C59CA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1C0A7E"/>
    <w:multiLevelType w:val="hybridMultilevel"/>
    <w:tmpl w:val="34449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2055A"/>
    <w:multiLevelType w:val="hybridMultilevel"/>
    <w:tmpl w:val="FB966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FB"/>
    <w:rsid w:val="00191E22"/>
    <w:rsid w:val="00331F3F"/>
    <w:rsid w:val="005221B8"/>
    <w:rsid w:val="006325D8"/>
    <w:rsid w:val="00754723"/>
    <w:rsid w:val="00D03BFB"/>
    <w:rsid w:val="00E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673">
          <w:marLeft w:val="0"/>
          <w:marRight w:val="0"/>
          <w:marTop w:val="319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3</cp:revision>
  <dcterms:created xsi:type="dcterms:W3CDTF">2020-08-21T08:09:00Z</dcterms:created>
  <dcterms:modified xsi:type="dcterms:W3CDTF">2020-09-29T12:39:00Z</dcterms:modified>
</cp:coreProperties>
</file>